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5CDE" w14:textId="71F0166F" w:rsidR="00E31057" w:rsidRDefault="00910EC7">
      <w:r w:rsidRPr="00D01A65">
        <w:rPr>
          <w:rFonts w:ascii="Comic Sans MS" w:eastAsia="Times New Roman" w:hAnsi="Comic Sans MS" w:cs="Times New Roman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993F1" wp14:editId="352581E1">
                <wp:simplePos x="0" y="0"/>
                <wp:positionH relativeFrom="column">
                  <wp:posOffset>-400050</wp:posOffset>
                </wp:positionH>
                <wp:positionV relativeFrom="paragraph">
                  <wp:posOffset>-753110</wp:posOffset>
                </wp:positionV>
                <wp:extent cx="2257425" cy="314325"/>
                <wp:effectExtent l="19050" t="19050" r="28575" b="28575"/>
                <wp:wrapNone/>
                <wp:docPr id="1010601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8C5A" w14:textId="77777777" w:rsidR="00910EC7" w:rsidRPr="00717C70" w:rsidRDefault="00910EC7" w:rsidP="00910EC7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Liverpool and Knowsley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99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-59.3pt;width:177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" strokecolor="#92d050" strokeweight="2.25pt">
                <v:textbox>
                  <w:txbxContent>
                    <w:p w14:paraId="15978C5A" w14:textId="77777777" w:rsidR="00910EC7" w:rsidRPr="00717C70" w:rsidRDefault="00910EC7" w:rsidP="00910EC7">
                      <w:pPr>
                        <w:shd w:val="clear" w:color="auto" w:fill="92D0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Liverpool and Knowsley SENDIASS</w:t>
                      </w:r>
                    </w:p>
                  </w:txbxContent>
                </v:textbox>
              </v:shape>
            </w:pict>
          </mc:Fallback>
        </mc:AlternateContent>
      </w:r>
      <w:r w:rsidR="00AD5A66" w:rsidRPr="00101DDA">
        <w:rPr>
          <w:rFonts w:ascii="Verdana" w:hAnsi="Verdan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BDD4" wp14:editId="68D01B8C">
                <wp:simplePos x="0" y="0"/>
                <wp:positionH relativeFrom="margin">
                  <wp:posOffset>664210</wp:posOffset>
                </wp:positionH>
                <wp:positionV relativeFrom="paragraph">
                  <wp:posOffset>66040</wp:posOffset>
                </wp:positionV>
                <wp:extent cx="5626100" cy="1521484"/>
                <wp:effectExtent l="57150" t="57150" r="50800" b="5969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52148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/>
                          <a:bevelB w="139700"/>
                        </a:sp3d>
                      </wps:spPr>
                      <wps:txbx>
                        <w:txbxContent>
                          <w:p w14:paraId="6F8AE63B" w14:textId="77777777" w:rsidR="00AD5A66" w:rsidRPr="00052515" w:rsidRDefault="00AD5A66" w:rsidP="00AD5A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3319D63" w14:textId="77777777" w:rsidR="000114F6" w:rsidRDefault="00885F88" w:rsidP="00AD5A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Does your child start</w:t>
                            </w:r>
                            <w:r w:rsidR="008A25D3"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primary</w:t>
                            </w: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C21F8F"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school</w:t>
                            </w:r>
                            <w:proofErr w:type="gramEnd"/>
                            <w:r w:rsidR="00C21F8F"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F1293C0" w14:textId="2F8EC53E" w:rsidR="00AD5A66" w:rsidRPr="00664386" w:rsidRDefault="00C21F8F" w:rsidP="00AD5A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next year?</w:t>
                            </w:r>
                          </w:p>
                          <w:p w14:paraId="3293E41A" w14:textId="77B73A4B" w:rsidR="003171DA" w:rsidRPr="00664386" w:rsidRDefault="003171DA" w:rsidP="00AD5A6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Do th</w:t>
                            </w:r>
                            <w:r w:rsidR="00913277"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ey have additional needs?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1BDD4" id="Rectangle: Rounded Corners 28" o:spid="_x0000_s1027" style="position:absolute;margin-left:52.3pt;margin-top:5.2pt;width:443pt;height:1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" fillcolor="#92d050" strokecolor="#92d050" strokeweight="1pt">
                <v:stroke joinstyle="miter"/>
                <v:textbox inset="0,0,0,0">
                  <w:txbxContent>
                    <w:p w14:paraId="6F8AE63B" w14:textId="77777777" w:rsidR="00AD5A66" w:rsidRPr="00052515" w:rsidRDefault="00AD5A66" w:rsidP="00AD5A6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3319D63" w14:textId="77777777" w:rsidR="000114F6" w:rsidRDefault="00885F88" w:rsidP="00AD5A6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Does your child start</w:t>
                      </w:r>
                      <w:r w:rsidR="008A25D3"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 primary</w:t>
                      </w: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C21F8F"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school</w:t>
                      </w:r>
                      <w:proofErr w:type="gramEnd"/>
                      <w:r w:rsidR="00C21F8F"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F1293C0" w14:textId="2F8EC53E" w:rsidR="00AD5A66" w:rsidRPr="00664386" w:rsidRDefault="00C21F8F" w:rsidP="00AD5A6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next year?</w:t>
                      </w:r>
                    </w:p>
                    <w:p w14:paraId="3293E41A" w14:textId="77B73A4B" w:rsidR="003171DA" w:rsidRPr="00664386" w:rsidRDefault="003171DA" w:rsidP="00AD5A6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Do th</w:t>
                      </w:r>
                      <w:r w:rsidR="00913277"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ey have additional needs?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A085D" w14:textId="57363CD1" w:rsidR="00E31057" w:rsidRDefault="00E31057"/>
    <w:p w14:paraId="74AAFEC2" w14:textId="2B393D04" w:rsidR="00E31057" w:rsidRDefault="00E31057"/>
    <w:p w14:paraId="127B4D1C" w14:textId="469FF30D" w:rsidR="00E31057" w:rsidRDefault="00E31057">
      <w:bookmarkStart w:id="0" w:name="_Hlk103951328"/>
      <w:bookmarkEnd w:id="0"/>
    </w:p>
    <w:p w14:paraId="7150E811" w14:textId="77777777" w:rsidR="00E31057" w:rsidRDefault="00E31057"/>
    <w:p w14:paraId="5F974ADC" w14:textId="0AC32B6A" w:rsidR="00913277" w:rsidRDefault="00913277"/>
    <w:p w14:paraId="3FFA9216" w14:textId="7459AEAB" w:rsidR="00913277" w:rsidRPr="009277F4" w:rsidRDefault="00164E36">
      <w:pPr>
        <w:rPr>
          <w:sz w:val="28"/>
          <w:szCs w:val="28"/>
        </w:rPr>
      </w:pPr>
      <w:bookmarkStart w:id="1" w:name="_Hlk114833560"/>
      <w:r w:rsidRPr="009277F4">
        <w:rPr>
          <w:sz w:val="28"/>
          <w:szCs w:val="28"/>
        </w:rPr>
        <w:t>The deadline</w:t>
      </w:r>
      <w:r w:rsidR="000114F6">
        <w:rPr>
          <w:sz w:val="28"/>
          <w:szCs w:val="28"/>
        </w:rPr>
        <w:t xml:space="preserve"> for submitting a school application form for</w:t>
      </w:r>
      <w:r w:rsidRPr="009277F4">
        <w:rPr>
          <w:sz w:val="28"/>
          <w:szCs w:val="28"/>
        </w:rPr>
        <w:t xml:space="preserve"> </w:t>
      </w:r>
      <w:r w:rsidR="00DF2BCE" w:rsidRPr="009277F4">
        <w:rPr>
          <w:sz w:val="28"/>
          <w:szCs w:val="28"/>
        </w:rPr>
        <w:t>children</w:t>
      </w:r>
      <w:r w:rsidRPr="009277F4">
        <w:rPr>
          <w:sz w:val="28"/>
          <w:szCs w:val="28"/>
        </w:rPr>
        <w:t xml:space="preserve"> </w:t>
      </w:r>
      <w:r w:rsidR="000114F6">
        <w:rPr>
          <w:sz w:val="28"/>
          <w:szCs w:val="28"/>
        </w:rPr>
        <w:t>(</w:t>
      </w:r>
      <w:r w:rsidR="000114F6" w:rsidRPr="000114F6">
        <w:rPr>
          <w:i/>
          <w:iCs/>
          <w:sz w:val="28"/>
          <w:szCs w:val="28"/>
        </w:rPr>
        <w:t>Without EHCP’s</w:t>
      </w:r>
      <w:r w:rsidR="000114F6">
        <w:rPr>
          <w:sz w:val="28"/>
          <w:szCs w:val="28"/>
        </w:rPr>
        <w:t xml:space="preserve">) </w:t>
      </w:r>
      <w:bookmarkEnd w:id="1"/>
      <w:r w:rsidRPr="009277F4">
        <w:rPr>
          <w:sz w:val="28"/>
          <w:szCs w:val="28"/>
        </w:rPr>
        <w:t xml:space="preserve">starting in reception in 2023 </w:t>
      </w:r>
      <w:r w:rsidR="00DF2BCE" w:rsidRPr="009277F4">
        <w:rPr>
          <w:sz w:val="28"/>
          <w:szCs w:val="28"/>
        </w:rPr>
        <w:t xml:space="preserve">is </w:t>
      </w:r>
      <w:r w:rsidR="00743E04" w:rsidRPr="009277F4">
        <w:rPr>
          <w:sz w:val="28"/>
          <w:szCs w:val="28"/>
        </w:rPr>
        <w:t>15</w:t>
      </w:r>
      <w:r w:rsidR="00743E04" w:rsidRPr="009277F4">
        <w:rPr>
          <w:sz w:val="28"/>
          <w:szCs w:val="28"/>
          <w:vertAlign w:val="superscript"/>
        </w:rPr>
        <w:t>th</w:t>
      </w:r>
      <w:r w:rsidR="00743E04" w:rsidRPr="009277F4">
        <w:rPr>
          <w:sz w:val="28"/>
          <w:szCs w:val="28"/>
        </w:rPr>
        <w:t xml:space="preserve"> January 2023</w:t>
      </w:r>
      <w:r w:rsidR="000114F6">
        <w:rPr>
          <w:sz w:val="28"/>
          <w:szCs w:val="28"/>
        </w:rPr>
        <w:t>.</w:t>
      </w:r>
      <w:r w:rsidR="00743E04" w:rsidRPr="009277F4">
        <w:rPr>
          <w:sz w:val="28"/>
          <w:szCs w:val="28"/>
        </w:rPr>
        <w:t xml:space="preserve"> </w:t>
      </w:r>
      <w:r w:rsidR="000114F6">
        <w:rPr>
          <w:sz w:val="28"/>
          <w:szCs w:val="28"/>
        </w:rPr>
        <w:t>H</w:t>
      </w:r>
      <w:r w:rsidR="00743E04" w:rsidRPr="009277F4">
        <w:rPr>
          <w:sz w:val="28"/>
          <w:szCs w:val="28"/>
        </w:rPr>
        <w:t>owever</w:t>
      </w:r>
      <w:r w:rsidR="009277F4">
        <w:rPr>
          <w:sz w:val="28"/>
          <w:szCs w:val="28"/>
        </w:rPr>
        <w:t>,</w:t>
      </w:r>
      <w:r w:rsidR="00743E04" w:rsidRPr="009277F4">
        <w:rPr>
          <w:sz w:val="28"/>
          <w:szCs w:val="28"/>
        </w:rPr>
        <w:t xml:space="preserve"> over the com</w:t>
      </w:r>
      <w:r w:rsidR="00D61A28" w:rsidRPr="009277F4">
        <w:rPr>
          <w:sz w:val="28"/>
          <w:szCs w:val="28"/>
        </w:rPr>
        <w:t xml:space="preserve">ing months schools will be advertising opportunities </w:t>
      </w:r>
      <w:r w:rsidR="009277F4">
        <w:rPr>
          <w:sz w:val="28"/>
          <w:szCs w:val="28"/>
        </w:rPr>
        <w:t xml:space="preserve">for parents and carers </w:t>
      </w:r>
      <w:r w:rsidR="00D61A28" w:rsidRPr="009277F4">
        <w:rPr>
          <w:sz w:val="28"/>
          <w:szCs w:val="28"/>
        </w:rPr>
        <w:t>to have a look around the school and ask the staff questions. I</w:t>
      </w:r>
      <w:r w:rsidR="008455C2" w:rsidRPr="009277F4">
        <w:rPr>
          <w:sz w:val="28"/>
          <w:szCs w:val="28"/>
        </w:rPr>
        <w:t xml:space="preserve">f your child has special educational </w:t>
      </w:r>
      <w:r w:rsidR="008A25D3" w:rsidRPr="009277F4">
        <w:rPr>
          <w:sz w:val="28"/>
          <w:szCs w:val="28"/>
        </w:rPr>
        <w:t>needs,</w:t>
      </w:r>
      <w:r w:rsidR="008455C2" w:rsidRPr="009277F4">
        <w:rPr>
          <w:sz w:val="28"/>
          <w:szCs w:val="28"/>
        </w:rPr>
        <w:t xml:space="preserve"> you may wish to ask </w:t>
      </w:r>
      <w:r w:rsidR="00C0328D" w:rsidRPr="009277F4">
        <w:rPr>
          <w:sz w:val="28"/>
          <w:szCs w:val="28"/>
        </w:rPr>
        <w:t xml:space="preserve">questions that are more specific to the needs of your child. </w:t>
      </w:r>
    </w:p>
    <w:p w14:paraId="44E40BFA" w14:textId="66CF70AA" w:rsidR="00A24752" w:rsidRPr="009277F4" w:rsidRDefault="00A24752">
      <w:pPr>
        <w:rPr>
          <w:sz w:val="28"/>
          <w:szCs w:val="28"/>
        </w:rPr>
      </w:pPr>
      <w:r w:rsidRPr="009277F4">
        <w:rPr>
          <w:sz w:val="28"/>
          <w:szCs w:val="28"/>
        </w:rPr>
        <w:t>Here’s a suggestion of questions to ask</w:t>
      </w:r>
      <w:r w:rsidR="000114F6">
        <w:rPr>
          <w:sz w:val="28"/>
          <w:szCs w:val="28"/>
        </w:rPr>
        <w:t>,</w:t>
      </w:r>
      <w:r w:rsidRPr="009277F4">
        <w:rPr>
          <w:sz w:val="28"/>
          <w:szCs w:val="28"/>
        </w:rPr>
        <w:t xml:space="preserve"> </w:t>
      </w:r>
      <w:r w:rsidR="0012415D" w:rsidRPr="009277F4">
        <w:rPr>
          <w:sz w:val="28"/>
          <w:szCs w:val="28"/>
        </w:rPr>
        <w:t>to help you choose the right school for your child</w:t>
      </w:r>
      <w:r w:rsidRPr="009277F4">
        <w:rPr>
          <w:sz w:val="28"/>
          <w:szCs w:val="28"/>
        </w:rPr>
        <w:t xml:space="preserve">. </w:t>
      </w:r>
    </w:p>
    <w:p w14:paraId="68683760" w14:textId="61C3F660" w:rsidR="00A24752" w:rsidRDefault="00A24752" w:rsidP="00A35A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How do you support children who have additional needs?</w:t>
      </w:r>
    </w:p>
    <w:p w14:paraId="35CFABF3" w14:textId="15DA3445" w:rsidR="002250D2" w:rsidRPr="009277F4" w:rsidRDefault="002250D2" w:rsidP="00A35A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50D2">
        <w:rPr>
          <w:sz w:val="28"/>
          <w:szCs w:val="28"/>
        </w:rPr>
        <w:t>How are the teaching groups organised?</w:t>
      </w:r>
    </w:p>
    <w:p w14:paraId="4CED196F" w14:textId="5281DD6A" w:rsidR="00A35A84" w:rsidRPr="009277F4" w:rsidRDefault="00431B8F" w:rsidP="00A35A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How are teaching assistants allocated?</w:t>
      </w:r>
    </w:p>
    <w:p w14:paraId="10DF95A5" w14:textId="77777777" w:rsidR="00522C80" w:rsidRDefault="00496AA5" w:rsidP="00522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 xml:space="preserve">Is there an </w:t>
      </w:r>
      <w:proofErr w:type="gramStart"/>
      <w:r w:rsidRPr="009277F4">
        <w:rPr>
          <w:sz w:val="28"/>
          <w:szCs w:val="28"/>
        </w:rPr>
        <w:t>open door</w:t>
      </w:r>
      <w:proofErr w:type="gramEnd"/>
      <w:r w:rsidRPr="009277F4">
        <w:rPr>
          <w:sz w:val="28"/>
          <w:szCs w:val="28"/>
        </w:rPr>
        <w:t xml:space="preserve"> policy? </w:t>
      </w:r>
    </w:p>
    <w:p w14:paraId="5B17FB15" w14:textId="319E7C2A" w:rsidR="00431B8F" w:rsidRPr="00522C80" w:rsidRDefault="006C67E6" w:rsidP="00522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C80">
        <w:rPr>
          <w:sz w:val="28"/>
          <w:szCs w:val="28"/>
        </w:rPr>
        <w:t>How would I communicate with staff to discuss my child</w:t>
      </w:r>
      <w:r w:rsidR="00522C80">
        <w:rPr>
          <w:sz w:val="28"/>
          <w:szCs w:val="28"/>
        </w:rPr>
        <w:t xml:space="preserve"> needs </w:t>
      </w:r>
      <w:proofErr w:type="gramStart"/>
      <w:r w:rsidR="00522C80">
        <w:rPr>
          <w:sz w:val="28"/>
          <w:szCs w:val="28"/>
        </w:rPr>
        <w:t>and  progress</w:t>
      </w:r>
      <w:proofErr w:type="gramEnd"/>
      <w:r w:rsidRPr="00522C80">
        <w:rPr>
          <w:sz w:val="28"/>
          <w:szCs w:val="28"/>
        </w:rPr>
        <w:t>?</w:t>
      </w:r>
    </w:p>
    <w:p w14:paraId="26FD55C1" w14:textId="77777777" w:rsidR="005833FC" w:rsidRPr="009277F4" w:rsidRDefault="00371DE0" w:rsidP="005833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 xml:space="preserve">Do the staff have experience or training in </w:t>
      </w:r>
      <w:r w:rsidR="00DD0654" w:rsidRPr="009277F4">
        <w:rPr>
          <w:sz w:val="28"/>
          <w:szCs w:val="28"/>
        </w:rPr>
        <w:t>supporting children</w:t>
      </w:r>
      <w:r w:rsidRPr="009277F4">
        <w:rPr>
          <w:sz w:val="28"/>
          <w:szCs w:val="28"/>
        </w:rPr>
        <w:t xml:space="preserve"> with </w:t>
      </w:r>
      <w:r w:rsidR="00DD0654" w:rsidRPr="009277F4">
        <w:rPr>
          <w:sz w:val="28"/>
          <w:szCs w:val="28"/>
        </w:rPr>
        <w:t>(your child’s need)?</w:t>
      </w:r>
    </w:p>
    <w:p w14:paraId="3F48EE21" w14:textId="747730AF" w:rsidR="005833FC" w:rsidRPr="009277F4" w:rsidRDefault="005833FC" w:rsidP="005833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 xml:space="preserve">How does the school deal with bullying, discrimination, challenging </w:t>
      </w:r>
      <w:r w:rsidR="00010E21" w:rsidRPr="009277F4">
        <w:rPr>
          <w:sz w:val="28"/>
          <w:szCs w:val="28"/>
        </w:rPr>
        <w:t>behaviour,</w:t>
      </w:r>
      <w:r w:rsidRPr="009277F4">
        <w:rPr>
          <w:sz w:val="28"/>
          <w:szCs w:val="28"/>
        </w:rPr>
        <w:t xml:space="preserve"> and poor attendance?</w:t>
      </w:r>
    </w:p>
    <w:p w14:paraId="787A15A6" w14:textId="77777777" w:rsidR="000543EA" w:rsidRPr="009277F4" w:rsidRDefault="000543EA" w:rsidP="000543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Is there support during break and lunchtime if my child needs it?</w:t>
      </w:r>
    </w:p>
    <w:p w14:paraId="0636635D" w14:textId="3102817D" w:rsidR="000543EA" w:rsidRPr="009277F4" w:rsidRDefault="00917C1B" w:rsidP="00917C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How will my child’s progress be monitored and recorded? Will I be involved?</w:t>
      </w:r>
    </w:p>
    <w:p w14:paraId="6BBE981F" w14:textId="386763DC" w:rsidR="000E4DF3" w:rsidRPr="009277F4" w:rsidRDefault="00BF1B4C" w:rsidP="00A24752">
      <w:pPr>
        <w:rPr>
          <w:sz w:val="28"/>
          <w:szCs w:val="28"/>
        </w:rPr>
      </w:pPr>
      <w:bookmarkStart w:id="2" w:name="_Hlk114833633"/>
      <w:r w:rsidRPr="009277F4">
        <w:rPr>
          <w:sz w:val="28"/>
          <w:szCs w:val="28"/>
        </w:rPr>
        <w:t xml:space="preserve">If your child has an EHCP </w:t>
      </w:r>
      <w:r w:rsidR="000114F6">
        <w:rPr>
          <w:sz w:val="28"/>
          <w:szCs w:val="28"/>
        </w:rPr>
        <w:t>t</w:t>
      </w:r>
      <w:r w:rsidR="00910EC7">
        <w:rPr>
          <w:sz w:val="28"/>
          <w:szCs w:val="28"/>
        </w:rPr>
        <w:t>h</w:t>
      </w:r>
      <w:r w:rsidR="000114F6">
        <w:rPr>
          <w:sz w:val="28"/>
          <w:szCs w:val="28"/>
        </w:rPr>
        <w:t xml:space="preserve">e process is different and there are different deadlines for submitting school applications. Please feel free to contact us if you need support or advice on </w:t>
      </w:r>
      <w:r w:rsidR="00910EC7">
        <w:rPr>
          <w:sz w:val="28"/>
          <w:szCs w:val="28"/>
        </w:rPr>
        <w:t xml:space="preserve">0333 323 </w:t>
      </w:r>
      <w:proofErr w:type="gramStart"/>
      <w:r w:rsidR="00910EC7">
        <w:rPr>
          <w:sz w:val="28"/>
          <w:szCs w:val="28"/>
        </w:rPr>
        <w:t>7768</w:t>
      </w:r>
      <w:proofErr w:type="gramEnd"/>
    </w:p>
    <w:bookmarkEnd w:id="2"/>
    <w:p w14:paraId="40F228E2" w14:textId="6FFD3124" w:rsidR="000E4DF3" w:rsidRDefault="00D01A65" w:rsidP="00A24752">
      <w:r w:rsidRPr="00D01A65">
        <w:rPr>
          <w:rFonts w:ascii="Comic Sans MS" w:eastAsia="Times New Roman" w:hAnsi="Comic Sans MS" w:cs="Times New Roman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919E6" wp14:editId="178A16F3">
                <wp:simplePos x="0" y="0"/>
                <wp:positionH relativeFrom="column">
                  <wp:posOffset>-114300</wp:posOffset>
                </wp:positionH>
                <wp:positionV relativeFrom="paragraph">
                  <wp:posOffset>120015</wp:posOffset>
                </wp:positionV>
                <wp:extent cx="2257425" cy="31432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DB79" w14:textId="77777777" w:rsidR="00D01A65" w:rsidRPr="00717C70" w:rsidRDefault="00D01A65" w:rsidP="00D01A65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Liverpool and Knowsley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91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-9pt;margin-top:9.45pt;width:177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" strokecolor="#92d050" strokeweight="2.25pt">
                <v:textbox>
                  <w:txbxContent>
                    <w:p w14:paraId="08EBDB79" w14:textId="77777777" w:rsidR="00D01A65" w:rsidRPr="00717C70" w:rsidRDefault="00D01A65" w:rsidP="00D01A65">
                      <w:pPr>
                        <w:shd w:val="clear" w:color="auto" w:fill="92D0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Liverpool and Knowsley SENDIASS</w:t>
                      </w:r>
                    </w:p>
                  </w:txbxContent>
                </v:textbox>
              </v:shape>
            </w:pict>
          </mc:Fallback>
        </mc:AlternateContent>
      </w:r>
      <w:r w:rsidRPr="009575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880EF73" wp14:editId="69B0B984">
                <wp:simplePos x="0" y="0"/>
                <wp:positionH relativeFrom="margin">
                  <wp:posOffset>-168275</wp:posOffset>
                </wp:positionH>
                <wp:positionV relativeFrom="paragraph">
                  <wp:posOffset>295910</wp:posOffset>
                </wp:positionV>
                <wp:extent cx="4200525" cy="23717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C87F" w14:textId="0E2615B5" w:rsidR="00AA6FDF" w:rsidRDefault="00AA6FDF" w:rsidP="00AA6FDF">
                            <w:pPr>
                              <w:rPr>
                                <w:noProof/>
                              </w:rPr>
                            </w:pPr>
                          </w:p>
                          <w:tbl>
                            <w:tblPr>
                              <w:tblW w:w="1476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4107"/>
                              <w:gridCol w:w="1985"/>
                              <w:gridCol w:w="6548"/>
                            </w:tblGrid>
                            <w:tr w:rsidR="00AA6FDF" w14:paraId="6C00C330" w14:textId="77777777" w:rsidTr="004F7E08">
                              <w:trPr>
                                <w:trHeight w:val="2012"/>
                              </w:trPr>
                              <w:tc>
                                <w:tcPr>
                                  <w:tcW w:w="2329" w:type="dxa"/>
                                </w:tcPr>
                                <w:p w14:paraId="4B9C6E1A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Telephone:</w:t>
                                  </w:r>
                                </w:p>
                                <w:p w14:paraId="4B38BD9A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  <w:p w14:paraId="1D29FEDA" w14:textId="7F8835D1" w:rsidR="00270CB8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Web:</w:t>
                                  </w:r>
                                </w:p>
                                <w:p w14:paraId="4230B20E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2B9488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5FEE1041" w14:textId="10B0D688" w:rsidR="00AA6FDF" w:rsidRDefault="00270CB8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70CB8">
                                    <w:rPr>
                                      <w:sz w:val="24"/>
                                      <w:szCs w:val="24"/>
                                    </w:rPr>
                                    <w:t>0333</w:t>
                                  </w:r>
                                  <w:r w:rsidR="00910EC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70CB8">
                                    <w:rPr>
                                      <w:sz w:val="24"/>
                                      <w:szCs w:val="24"/>
                                    </w:rPr>
                                    <w:t>323</w:t>
                                  </w:r>
                                  <w:r w:rsidR="00910EC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70CB8">
                                    <w:rPr>
                                      <w:sz w:val="24"/>
                                      <w:szCs w:val="24"/>
                                    </w:rPr>
                                    <w:t>7768</w:t>
                                  </w:r>
                                </w:p>
                                <w:p w14:paraId="1AF22539" w14:textId="4468AC6D" w:rsidR="00270CB8" w:rsidRDefault="00270CB8" w:rsidP="004F7E08">
                                  <w:pPr>
                                    <w:spacing w:after="0"/>
                                  </w:pPr>
                                  <w:r w:rsidRPr="00270CB8">
                                    <w:t>liverpoolknowsleysendiass@barnardos.org.uk</w:t>
                                  </w:r>
                                </w:p>
                                <w:p w14:paraId="49DD5126" w14:textId="21D784A6" w:rsidR="00270CB8" w:rsidRDefault="008B677E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>
                                      <w:rPr>
                                        <w:rStyle w:val="Hyperlink"/>
                                      </w:rPr>
                                      <w:t>Liverpool and Knowsley SENDIASS | Barnardo's (barnardossendiass.org.uk)</w:t>
                                    </w:r>
                                  </w:hyperlink>
                                </w:p>
                                <w:p w14:paraId="6B6712E6" w14:textId="77777777" w:rsidR="00CE7797" w:rsidRPr="00CE7797" w:rsidRDefault="00CE7797" w:rsidP="00CE7797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4CE1E9" w14:textId="77777777" w:rsidR="00CE7797" w:rsidRPr="00CE7797" w:rsidRDefault="00CE7797" w:rsidP="00CE7797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7797">
                                    <w:rPr>
                                      <w:sz w:val="24"/>
                                      <w:szCs w:val="24"/>
                                    </w:rPr>
                                    <w:t xml:space="preserve">109 Eaton Road </w:t>
                                  </w:r>
                                </w:p>
                                <w:p w14:paraId="5C839843" w14:textId="77777777" w:rsidR="00CE7797" w:rsidRPr="00CE7797" w:rsidRDefault="00CE7797" w:rsidP="00CE7797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7797">
                                    <w:rPr>
                                      <w:sz w:val="24"/>
                                      <w:szCs w:val="24"/>
                                    </w:rPr>
                                    <w:t>LIVERPOOL</w:t>
                                  </w:r>
                                </w:p>
                                <w:p w14:paraId="3F751C7B" w14:textId="77777777" w:rsidR="00CE7797" w:rsidRPr="00CE7797" w:rsidRDefault="00CE7797" w:rsidP="00CE7797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7797">
                                    <w:rPr>
                                      <w:sz w:val="24"/>
                                      <w:szCs w:val="24"/>
                                    </w:rPr>
                                    <w:t>Merseyside</w:t>
                                  </w:r>
                                </w:p>
                                <w:p w14:paraId="6FA0FB1E" w14:textId="0AD261DE" w:rsidR="00AA6FDF" w:rsidRDefault="00CE7797" w:rsidP="00CE7797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7797">
                                    <w:rPr>
                                      <w:sz w:val="24"/>
                                      <w:szCs w:val="24"/>
                                    </w:rPr>
                                    <w:t>L12 1LU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CEAF74" w14:textId="77777777" w:rsidR="00AA6FDF" w:rsidRDefault="00AA6FDF" w:rsidP="004F7E0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2DAADD" w14:textId="77777777" w:rsidR="00AA6FDF" w:rsidRDefault="00AA6FDF" w:rsidP="004F7E0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CFFA5" w14:textId="77777777" w:rsidR="00AA6FDF" w:rsidRDefault="00AA6FDF" w:rsidP="00AA6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EF73" id="_x0000_s1029" type="#_x0000_t202" style="position:absolute;margin-left:-13.25pt;margin-top:23.3pt;width:330.75pt;height:186.7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" stroked="f">
                <v:textbox>
                  <w:txbxContent>
                    <w:p w14:paraId="2C54C87F" w14:textId="0E2615B5" w:rsidR="00AA6FDF" w:rsidRDefault="00AA6FDF" w:rsidP="00AA6FDF">
                      <w:pPr>
                        <w:rPr>
                          <w:noProof/>
                        </w:rPr>
                      </w:pPr>
                    </w:p>
                    <w:tbl>
                      <w:tblPr>
                        <w:tblW w:w="14769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4107"/>
                        <w:gridCol w:w="1985"/>
                        <w:gridCol w:w="6548"/>
                      </w:tblGrid>
                      <w:tr w:rsidR="00AA6FDF" w14:paraId="6C00C330" w14:textId="77777777" w:rsidTr="004F7E08">
                        <w:trPr>
                          <w:trHeight w:val="2012"/>
                        </w:trPr>
                        <w:tc>
                          <w:tcPr>
                            <w:tcW w:w="2329" w:type="dxa"/>
                          </w:tcPr>
                          <w:p w14:paraId="4B9C6E1A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Telephone:</w:t>
                            </w:r>
                          </w:p>
                          <w:p w14:paraId="4B38BD9A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D29FEDA" w14:textId="7F8835D1" w:rsidR="00270CB8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Web:</w:t>
                            </w:r>
                          </w:p>
                          <w:p w14:paraId="4230B20E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2B9488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5FEE1041" w14:textId="10B0D688" w:rsidR="00AA6FDF" w:rsidRDefault="00270CB8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70CB8">
                              <w:rPr>
                                <w:sz w:val="24"/>
                                <w:szCs w:val="24"/>
                              </w:rPr>
                              <w:t>0333</w:t>
                            </w:r>
                            <w:r w:rsidR="00910E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0CB8">
                              <w:rPr>
                                <w:sz w:val="24"/>
                                <w:szCs w:val="24"/>
                              </w:rPr>
                              <w:t>323</w:t>
                            </w:r>
                            <w:r w:rsidR="00910E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0CB8">
                              <w:rPr>
                                <w:sz w:val="24"/>
                                <w:szCs w:val="24"/>
                              </w:rPr>
                              <w:t>7768</w:t>
                            </w:r>
                          </w:p>
                          <w:p w14:paraId="1AF22539" w14:textId="4468AC6D" w:rsidR="00270CB8" w:rsidRDefault="00270CB8" w:rsidP="004F7E08">
                            <w:pPr>
                              <w:spacing w:after="0"/>
                            </w:pPr>
                            <w:r w:rsidRPr="00270CB8">
                              <w:t>liverpoolknowsleysendiass@barnardos.org.uk</w:t>
                            </w:r>
                          </w:p>
                          <w:p w14:paraId="49DD5126" w14:textId="21D784A6" w:rsidR="00270CB8" w:rsidRDefault="008B677E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Liverpool and Knowsley SENDIASS | Barnardo's (barnardossendiass.org.uk)</w:t>
                              </w:r>
                            </w:hyperlink>
                          </w:p>
                          <w:p w14:paraId="6B6712E6" w14:textId="77777777" w:rsidR="00CE7797" w:rsidRPr="00CE7797" w:rsidRDefault="00CE7797" w:rsidP="00CE77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CE1E9" w14:textId="77777777" w:rsidR="00CE7797" w:rsidRPr="00CE7797" w:rsidRDefault="00CE7797" w:rsidP="00CE77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E7797">
                              <w:rPr>
                                <w:sz w:val="24"/>
                                <w:szCs w:val="24"/>
                              </w:rPr>
                              <w:t xml:space="preserve">109 Eaton Road </w:t>
                            </w:r>
                          </w:p>
                          <w:p w14:paraId="5C839843" w14:textId="77777777" w:rsidR="00CE7797" w:rsidRPr="00CE7797" w:rsidRDefault="00CE7797" w:rsidP="00CE77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E7797">
                              <w:rPr>
                                <w:sz w:val="24"/>
                                <w:szCs w:val="24"/>
                              </w:rPr>
                              <w:t>LIVERPOOL</w:t>
                            </w:r>
                          </w:p>
                          <w:p w14:paraId="3F751C7B" w14:textId="77777777" w:rsidR="00CE7797" w:rsidRPr="00CE7797" w:rsidRDefault="00CE7797" w:rsidP="00CE77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E7797">
                              <w:rPr>
                                <w:sz w:val="24"/>
                                <w:szCs w:val="24"/>
                              </w:rPr>
                              <w:t>Merseyside</w:t>
                            </w:r>
                          </w:p>
                          <w:p w14:paraId="6FA0FB1E" w14:textId="0AD261DE" w:rsidR="00AA6FDF" w:rsidRDefault="00CE7797" w:rsidP="00CE77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E7797">
                              <w:rPr>
                                <w:sz w:val="24"/>
                                <w:szCs w:val="24"/>
                              </w:rPr>
                              <w:t>L12 1LU</w:t>
                            </w:r>
                          </w:p>
                        </w:tc>
                        <w:tc>
                          <w:tcPr>
                            <w:tcW w:w="23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CEAF74" w14:textId="77777777" w:rsidR="00AA6FDF" w:rsidRDefault="00AA6FDF" w:rsidP="004F7E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8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2DAADD" w14:textId="77777777" w:rsidR="00AA6FDF" w:rsidRDefault="00AA6FDF" w:rsidP="004F7E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44CFFA5" w14:textId="77777777" w:rsidR="00AA6FDF" w:rsidRDefault="00AA6FDF" w:rsidP="00AA6FDF"/>
                  </w:txbxContent>
                </v:textbox>
                <w10:wrap anchorx="margin"/>
              </v:shape>
            </w:pict>
          </mc:Fallback>
        </mc:AlternateContent>
      </w:r>
    </w:p>
    <w:p w14:paraId="04BE179A" w14:textId="0735FDF1" w:rsidR="000E4DF3" w:rsidRDefault="000B0856" w:rsidP="00A24752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3CB8EAF1" wp14:editId="36924213">
            <wp:simplePos x="0" y="0"/>
            <wp:positionH relativeFrom="margin">
              <wp:posOffset>4095115</wp:posOffset>
            </wp:positionH>
            <wp:positionV relativeFrom="paragraph">
              <wp:posOffset>194945</wp:posOffset>
            </wp:positionV>
            <wp:extent cx="2457641" cy="1547495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8" b="1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41" cy="15474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238B6" w14:textId="1A0D2411" w:rsidR="000E4DF3" w:rsidRDefault="000E4DF3" w:rsidP="00A24752"/>
    <w:p w14:paraId="32339B29" w14:textId="0D9ABB5B" w:rsidR="000E4DF3" w:rsidRDefault="000E4DF3" w:rsidP="00A24752"/>
    <w:p w14:paraId="1DF95C8C" w14:textId="77777777" w:rsidR="00A24752" w:rsidRDefault="00A24752"/>
    <w:sectPr w:rsidR="00A24752" w:rsidSect="00120D5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D015" w14:textId="77777777" w:rsidR="00E31057" w:rsidRDefault="00E31057" w:rsidP="00E31057">
      <w:pPr>
        <w:spacing w:after="0" w:line="240" w:lineRule="auto"/>
      </w:pPr>
      <w:r>
        <w:separator/>
      </w:r>
    </w:p>
  </w:endnote>
  <w:endnote w:type="continuationSeparator" w:id="0">
    <w:p w14:paraId="11CCF3E1" w14:textId="77777777" w:rsidR="00E31057" w:rsidRDefault="00E31057" w:rsidP="00E3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A8B6" w14:textId="77777777" w:rsidR="00E31057" w:rsidRDefault="00E31057" w:rsidP="00E31057">
      <w:pPr>
        <w:spacing w:after="0" w:line="240" w:lineRule="auto"/>
      </w:pPr>
      <w:r>
        <w:separator/>
      </w:r>
    </w:p>
  </w:footnote>
  <w:footnote w:type="continuationSeparator" w:id="0">
    <w:p w14:paraId="5AD7CF21" w14:textId="77777777" w:rsidR="00E31057" w:rsidRDefault="00E31057" w:rsidP="00E3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71D" w14:textId="2DFFC8BA" w:rsidR="00E31057" w:rsidRDefault="00E3105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C45977" wp14:editId="01DC6EF9">
              <wp:simplePos x="0" y="0"/>
              <wp:positionH relativeFrom="margin">
                <wp:align>center</wp:align>
              </wp:positionH>
              <wp:positionV relativeFrom="page">
                <wp:posOffset>353695</wp:posOffset>
              </wp:positionV>
              <wp:extent cx="11915775" cy="3333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15775" cy="333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CE55AC" w14:textId="77777777" w:rsidR="00E31057" w:rsidRDefault="00E31057" w:rsidP="00E3105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45977" id="Rectangle 197" o:spid="_x0000_s1030" style="position:absolute;margin-left:0;margin-top:27.85pt;width:938.25pt;height:26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" o:allowoverlap="f" fillcolor="#70ad47 [320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CCE55AC" w14:textId="77777777" w:rsidR="00E31057" w:rsidRDefault="00E31057" w:rsidP="00E3105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0C7D"/>
    <w:multiLevelType w:val="hybridMultilevel"/>
    <w:tmpl w:val="A2B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52"/>
    <w:rsid w:val="00010E21"/>
    <w:rsid w:val="000114F6"/>
    <w:rsid w:val="00035BEA"/>
    <w:rsid w:val="000543EA"/>
    <w:rsid w:val="000B0856"/>
    <w:rsid w:val="000E434D"/>
    <w:rsid w:val="000E4DF3"/>
    <w:rsid w:val="00120D5B"/>
    <w:rsid w:val="0012415D"/>
    <w:rsid w:val="00164E36"/>
    <w:rsid w:val="002250D2"/>
    <w:rsid w:val="00270CB8"/>
    <w:rsid w:val="0027798D"/>
    <w:rsid w:val="002F0EE4"/>
    <w:rsid w:val="003171DA"/>
    <w:rsid w:val="00371DE0"/>
    <w:rsid w:val="003A4094"/>
    <w:rsid w:val="00431B8F"/>
    <w:rsid w:val="0043404E"/>
    <w:rsid w:val="00441831"/>
    <w:rsid w:val="00496AA5"/>
    <w:rsid w:val="00515587"/>
    <w:rsid w:val="00522C80"/>
    <w:rsid w:val="005833FC"/>
    <w:rsid w:val="005D07F0"/>
    <w:rsid w:val="00664386"/>
    <w:rsid w:val="006C67E6"/>
    <w:rsid w:val="006D7470"/>
    <w:rsid w:val="00743E04"/>
    <w:rsid w:val="008455C2"/>
    <w:rsid w:val="00881D67"/>
    <w:rsid w:val="00885F88"/>
    <w:rsid w:val="008A25D3"/>
    <w:rsid w:val="008B677E"/>
    <w:rsid w:val="00910EC7"/>
    <w:rsid w:val="00913277"/>
    <w:rsid w:val="00917C1B"/>
    <w:rsid w:val="009277F4"/>
    <w:rsid w:val="00A24752"/>
    <w:rsid w:val="00A35A84"/>
    <w:rsid w:val="00AA6FDF"/>
    <w:rsid w:val="00AD5A66"/>
    <w:rsid w:val="00BF1B4C"/>
    <w:rsid w:val="00C0328D"/>
    <w:rsid w:val="00C21F8F"/>
    <w:rsid w:val="00C25700"/>
    <w:rsid w:val="00C3494B"/>
    <w:rsid w:val="00CD6DC2"/>
    <w:rsid w:val="00CE7797"/>
    <w:rsid w:val="00D01A65"/>
    <w:rsid w:val="00D61A28"/>
    <w:rsid w:val="00DC5D7A"/>
    <w:rsid w:val="00DD0654"/>
    <w:rsid w:val="00DF2BCE"/>
    <w:rsid w:val="00E031E9"/>
    <w:rsid w:val="00E31057"/>
    <w:rsid w:val="00E31882"/>
    <w:rsid w:val="00F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8B774C"/>
  <w15:chartTrackingRefBased/>
  <w15:docId w15:val="{BB960C40-BB07-486B-BACB-F591FDC5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57"/>
  </w:style>
  <w:style w:type="paragraph" w:styleId="Footer">
    <w:name w:val="footer"/>
    <w:basedOn w:val="Normal"/>
    <w:link w:val="FooterChar"/>
    <w:uiPriority w:val="99"/>
    <w:unhideWhenUsed/>
    <w:rsid w:val="00E3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57"/>
  </w:style>
  <w:style w:type="character" w:styleId="Hyperlink">
    <w:name w:val="Hyperlink"/>
    <w:basedOn w:val="DefaultParagraphFont"/>
    <w:uiPriority w:val="99"/>
    <w:semiHidden/>
    <w:unhideWhenUsed/>
    <w:rsid w:val="00AA6F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rdossendiass.org.uk/liverpool-and-knowsley-sendi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nardossendiass.org.uk/liverpool-and-knowsley-sendia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Porter</dc:creator>
  <cp:keywords/>
  <dc:description/>
  <cp:lastModifiedBy>Sarah Rhydderch</cp:lastModifiedBy>
  <cp:revision>4</cp:revision>
  <dcterms:created xsi:type="dcterms:W3CDTF">2023-03-27T09:15:00Z</dcterms:created>
  <dcterms:modified xsi:type="dcterms:W3CDTF">2023-04-18T11:19:00Z</dcterms:modified>
</cp:coreProperties>
</file>