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362A" w:rsidRDefault="004F362A" w:rsidP="004F362A">
      <w:pPr>
        <w:tabs>
          <w:tab w:val="left" w:pos="435"/>
        </w:tabs>
        <w:rPr>
          <w:rFonts w:ascii="Comic Sans MS" w:hAnsi="Comic Sans MS"/>
          <w:b/>
          <w:sz w:val="36"/>
          <w:szCs w:val="36"/>
        </w:rPr>
      </w:pPr>
      <w:r w:rsidRPr="004F362A">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60042A49" wp14:editId="1AD70DB6">
                <wp:simplePos x="0" y="0"/>
                <wp:positionH relativeFrom="column">
                  <wp:posOffset>2238375</wp:posOffset>
                </wp:positionH>
                <wp:positionV relativeFrom="paragraph">
                  <wp:posOffset>242570</wp:posOffset>
                </wp:positionV>
                <wp:extent cx="19050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28575">
                          <a:solidFill>
                            <a:srgbClr val="92D050"/>
                          </a:solidFill>
                          <a:miter lim="800000"/>
                          <a:headEnd/>
                          <a:tailEnd/>
                        </a:ln>
                      </wps:spPr>
                      <wps:txbx>
                        <w:txbxContent>
                          <w:p w:rsidR="004F362A" w:rsidRPr="004F362A" w:rsidRDefault="004F362A" w:rsidP="004F362A">
                            <w:pPr>
                              <w:shd w:val="clear" w:color="auto" w:fill="92D050"/>
                              <w:rPr>
                                <w:b/>
                              </w:rPr>
                            </w:pPr>
                            <w:r w:rsidRPr="004F362A">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6.25pt;margin-top:19.1pt;width:15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" strokecolor="#92d050" strokeweight="2.25pt">
                <v:textbox style="mso-fit-shape-to-text:t">
                  <w:txbxContent>
                    <w:p w:rsidR="004F362A" w:rsidRPr="004F362A" w:rsidRDefault="004F362A" w:rsidP="004F362A">
                      <w:pPr>
                        <w:shd w:val="clear" w:color="auto" w:fill="92D050"/>
                        <w:rPr>
                          <w:b/>
                        </w:rPr>
                      </w:pPr>
                      <w:r w:rsidRPr="004F362A">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342B3E12" wp14:editId="79F8FCB8">
            <wp:simplePos x="0" y="0"/>
            <wp:positionH relativeFrom="column">
              <wp:posOffset>-9525</wp:posOffset>
            </wp:positionH>
            <wp:positionV relativeFrom="paragraph">
              <wp:posOffset>-295275</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4F362A" w:rsidRDefault="004F362A" w:rsidP="00FA3531">
      <w:pPr>
        <w:jc w:val="center"/>
        <w:rPr>
          <w:rFonts w:ascii="Comic Sans MS" w:hAnsi="Comic Sans MS"/>
          <w:b/>
          <w:sz w:val="36"/>
          <w:szCs w:val="36"/>
        </w:rPr>
      </w:pPr>
    </w:p>
    <w:p w:rsidR="004F362A" w:rsidRDefault="004F362A" w:rsidP="004F362A">
      <w:pPr>
        <w:rPr>
          <w:rFonts w:ascii="Comic Sans MS" w:hAnsi="Comic Sans MS"/>
          <w:b/>
          <w:sz w:val="36"/>
          <w:szCs w:val="36"/>
        </w:rPr>
      </w:pPr>
    </w:p>
    <w:p w:rsidR="00015CBF" w:rsidRPr="00970BDC" w:rsidRDefault="00C7656C" w:rsidP="004F362A">
      <w:pPr>
        <w:jc w:val="center"/>
        <w:rPr>
          <w:rFonts w:ascii="Comic Sans MS" w:hAnsi="Comic Sans MS"/>
          <w:b/>
          <w:sz w:val="36"/>
          <w:szCs w:val="36"/>
        </w:rPr>
      </w:pPr>
      <w:r w:rsidRPr="00970BDC">
        <w:rPr>
          <w:rFonts w:ascii="Comic Sans MS" w:hAnsi="Comic Sans MS"/>
          <w:b/>
          <w:sz w:val="36"/>
          <w:szCs w:val="36"/>
        </w:rPr>
        <w:t>SEN SUPPORT</w:t>
      </w:r>
    </w:p>
    <w:p w:rsidR="00C7656C" w:rsidRPr="00970BDC" w:rsidRDefault="00C7656C">
      <w:pPr>
        <w:rPr>
          <w:rFonts w:ascii="Comic Sans MS" w:hAnsi="Comic Sans MS"/>
          <w:b/>
          <w:sz w:val="28"/>
          <w:szCs w:val="28"/>
          <w:u w:val="single"/>
        </w:rPr>
      </w:pPr>
    </w:p>
    <w:p w:rsidR="00C7656C" w:rsidRPr="00970BDC" w:rsidRDefault="00C7656C">
      <w:pPr>
        <w:rPr>
          <w:rFonts w:ascii="Comic Sans MS" w:hAnsi="Comic Sans MS"/>
          <w:b/>
          <w:sz w:val="28"/>
          <w:szCs w:val="28"/>
        </w:rPr>
      </w:pPr>
      <w:r w:rsidRPr="00970BDC">
        <w:rPr>
          <w:rFonts w:ascii="Comic Sans MS" w:hAnsi="Comic Sans MS"/>
          <w:b/>
          <w:sz w:val="28"/>
          <w:szCs w:val="28"/>
        </w:rPr>
        <w:t xml:space="preserve">What is SEN support? </w:t>
      </w:r>
    </w:p>
    <w:p w:rsidR="00C7656C" w:rsidRPr="00970BDC" w:rsidRDefault="00C7656C">
      <w:pPr>
        <w:rPr>
          <w:rFonts w:ascii="Comic Sans MS" w:hAnsi="Comic Sans MS"/>
          <w:b/>
          <w:sz w:val="28"/>
          <w:szCs w:val="28"/>
          <w:u w:val="single"/>
        </w:rPr>
      </w:pPr>
    </w:p>
    <w:p w:rsidR="00C7656C" w:rsidRDefault="00C7656C">
      <w:pPr>
        <w:rPr>
          <w:rFonts w:ascii="Comic Sans MS" w:hAnsi="Comic Sans MS"/>
        </w:rPr>
      </w:pPr>
      <w:r w:rsidRPr="00970BDC">
        <w:rPr>
          <w:rFonts w:ascii="Comic Sans MS" w:hAnsi="Comic Sans MS"/>
        </w:rPr>
        <w:t>Every child with special educational needs should have SEN support. This means help that is additional to or different from the support given to most of the other children of the same age.</w:t>
      </w:r>
      <w:r w:rsidR="00670299">
        <w:rPr>
          <w:rFonts w:ascii="Comic Sans MS" w:hAnsi="Comic Sans MS"/>
        </w:rPr>
        <w:t xml:space="preserve"> All schools must use their “best endeavours” to ensure that children with SEN achieve the best outcomes they can.</w:t>
      </w:r>
    </w:p>
    <w:p w:rsidR="00670299" w:rsidRPr="00970BDC" w:rsidRDefault="00670299">
      <w:pPr>
        <w:rPr>
          <w:rFonts w:ascii="Comic Sans MS" w:hAnsi="Comic Sans MS"/>
        </w:rPr>
      </w:pPr>
      <w:r>
        <w:rPr>
          <w:rFonts w:ascii="Comic Sans MS" w:hAnsi="Comic Sans MS"/>
        </w:rPr>
        <w:t>“If a registered pupil or student at a school or other institution has SEN, the appropriate authority must use its best endeavours to secure the special educational provision called for by the pupil’s or student’s SEN is made.” (Section 66 CAFA 2014)</w:t>
      </w:r>
    </w:p>
    <w:p w:rsidR="00C7656C" w:rsidRPr="00970BDC" w:rsidRDefault="00C7656C">
      <w:pPr>
        <w:rPr>
          <w:rFonts w:ascii="Comic Sans MS" w:hAnsi="Comic Sans MS"/>
        </w:rPr>
      </w:pPr>
    </w:p>
    <w:p w:rsidR="00C7656C" w:rsidRPr="00970BDC" w:rsidRDefault="00C7656C">
      <w:pPr>
        <w:rPr>
          <w:rFonts w:ascii="Comic Sans MS" w:hAnsi="Comic Sans MS"/>
        </w:rPr>
      </w:pPr>
      <w:r w:rsidRPr="00970BDC">
        <w:rPr>
          <w:rFonts w:ascii="Comic Sans MS" w:hAnsi="Comic Sans MS"/>
        </w:rPr>
        <w:t>The purpose of SEN support is to help children and young people achieve the outcomes or learning objectives set out for them by the school in conjunction with parents and pupils themselves.</w:t>
      </w:r>
    </w:p>
    <w:p w:rsidR="00C7656C" w:rsidRPr="00970BDC" w:rsidRDefault="00C7656C">
      <w:pPr>
        <w:rPr>
          <w:rFonts w:ascii="Comic Sans MS" w:hAnsi="Comic Sans MS"/>
        </w:rPr>
      </w:pPr>
    </w:p>
    <w:p w:rsidR="00C7656C" w:rsidRPr="00970BDC" w:rsidRDefault="00C7656C">
      <w:pPr>
        <w:rPr>
          <w:rFonts w:ascii="Comic Sans MS" w:hAnsi="Comic Sans MS"/>
        </w:rPr>
      </w:pPr>
      <w:r w:rsidRPr="00970BDC">
        <w:rPr>
          <w:rFonts w:ascii="Comic Sans MS" w:hAnsi="Comic Sans MS"/>
        </w:rPr>
        <w:t>Every school must publish an SEN information report about the SEN provision the school makes. You can find this on the school’s website. You can also ask your child’s teacher or the Special Educational Needs Coordinator for information on the SEN provision made by school.</w:t>
      </w:r>
    </w:p>
    <w:p w:rsidR="00C7656C" w:rsidRPr="00970BDC" w:rsidRDefault="00C7656C">
      <w:pPr>
        <w:rPr>
          <w:rFonts w:ascii="Comic Sans MS" w:hAnsi="Comic Sans MS"/>
        </w:rPr>
      </w:pPr>
    </w:p>
    <w:p w:rsidR="00C7656C" w:rsidRDefault="00C7656C">
      <w:pPr>
        <w:rPr>
          <w:rFonts w:ascii="Comic Sans MS" w:hAnsi="Comic Sans MS"/>
        </w:rPr>
      </w:pPr>
      <w:r w:rsidRPr="00970BDC">
        <w:rPr>
          <w:rFonts w:ascii="Comic Sans MS" w:hAnsi="Comic Sans MS"/>
        </w:rPr>
        <w:t xml:space="preserve">The Local Offer published by Bradford also sets out what support it expects early </w:t>
      </w:r>
      <w:proofErr w:type="gramStart"/>
      <w:r w:rsidRPr="00970BDC">
        <w:rPr>
          <w:rFonts w:ascii="Comic Sans MS" w:hAnsi="Comic Sans MS"/>
        </w:rPr>
        <w:t>years</w:t>
      </w:r>
      <w:proofErr w:type="gramEnd"/>
      <w:r w:rsidRPr="00970BDC">
        <w:rPr>
          <w:rFonts w:ascii="Comic Sans MS" w:hAnsi="Comic Sans MS"/>
        </w:rPr>
        <w:t xml:space="preserve"> settings, schools and colleges to make for all children and young people with SEN or disabilities.</w:t>
      </w:r>
    </w:p>
    <w:p w:rsidR="001F6310" w:rsidRDefault="001F6310">
      <w:pPr>
        <w:rPr>
          <w:rFonts w:ascii="Comic Sans MS" w:hAnsi="Comic Sans MS"/>
        </w:rPr>
      </w:pPr>
    </w:p>
    <w:p w:rsidR="001F6310" w:rsidRPr="001F6310" w:rsidRDefault="001F6310">
      <w:pPr>
        <w:rPr>
          <w:rFonts w:ascii="Comic Sans MS" w:hAnsi="Comic Sans MS"/>
          <w:b/>
          <w:sz w:val="28"/>
          <w:szCs w:val="28"/>
        </w:rPr>
      </w:pPr>
      <w:r w:rsidRPr="001F6310">
        <w:rPr>
          <w:rFonts w:ascii="Comic Sans MS" w:hAnsi="Comic Sans MS"/>
          <w:b/>
          <w:sz w:val="28"/>
          <w:szCs w:val="28"/>
        </w:rPr>
        <w:t>What is a special educational need?</w:t>
      </w:r>
    </w:p>
    <w:p w:rsidR="00C7656C" w:rsidRDefault="00C7656C">
      <w:pPr>
        <w:rPr>
          <w:rFonts w:ascii="Comic Sans MS" w:hAnsi="Comic Sans MS"/>
        </w:rPr>
      </w:pPr>
    </w:p>
    <w:p w:rsidR="001F6310" w:rsidRDefault="001F6310">
      <w:pPr>
        <w:rPr>
          <w:rFonts w:ascii="Comic Sans MS" w:hAnsi="Comic Sans MS"/>
        </w:rPr>
      </w:pPr>
      <w:r>
        <w:rPr>
          <w:rFonts w:ascii="Comic Sans MS" w:hAnsi="Comic Sans MS"/>
        </w:rPr>
        <w:t>A child or young person has SEN if they h</w:t>
      </w:r>
      <w:r w:rsidR="003E47F1">
        <w:rPr>
          <w:rFonts w:ascii="Comic Sans MS" w:hAnsi="Comic Sans MS"/>
        </w:rPr>
        <w:t xml:space="preserve">ave a learning difficulty or disability which calls for special educational provision to be made for him or her and if the child has a significantly greater difficulty in learning than the majority of others of the same age or has a disability which prevents or </w:t>
      </w:r>
      <w:r w:rsidR="003E47F1">
        <w:rPr>
          <w:rFonts w:ascii="Comic Sans MS" w:hAnsi="Comic Sans MS"/>
        </w:rPr>
        <w:lastRenderedPageBreak/>
        <w:t xml:space="preserve">hinders him or her from making use of the facilities of a kind generally provided for others of the same. </w:t>
      </w:r>
      <w:proofErr w:type="gramStart"/>
      <w:r w:rsidR="003E47F1">
        <w:rPr>
          <w:rFonts w:ascii="Comic Sans MS" w:hAnsi="Comic Sans MS"/>
        </w:rPr>
        <w:t>(Code of Practice.)</w:t>
      </w:r>
      <w:proofErr w:type="gramEnd"/>
    </w:p>
    <w:p w:rsidR="003E47F1" w:rsidRDefault="003E47F1">
      <w:pPr>
        <w:rPr>
          <w:rFonts w:ascii="Comic Sans MS" w:hAnsi="Comic Sans MS"/>
        </w:rPr>
      </w:pPr>
    </w:p>
    <w:p w:rsidR="003E47F1" w:rsidRDefault="003E47F1">
      <w:pPr>
        <w:rPr>
          <w:rFonts w:ascii="Comic Sans MS" w:hAnsi="Comic Sans MS"/>
          <w:b/>
          <w:sz w:val="28"/>
          <w:szCs w:val="28"/>
        </w:rPr>
      </w:pPr>
      <w:r w:rsidRPr="003E47F1">
        <w:rPr>
          <w:rFonts w:ascii="Comic Sans MS" w:hAnsi="Comic Sans MS"/>
          <w:b/>
          <w:sz w:val="28"/>
          <w:szCs w:val="28"/>
        </w:rPr>
        <w:t>What is special educational provision?</w:t>
      </w:r>
    </w:p>
    <w:p w:rsidR="003E47F1" w:rsidRDefault="003E47F1">
      <w:pPr>
        <w:rPr>
          <w:rFonts w:ascii="Comic Sans MS" w:hAnsi="Comic Sans MS"/>
          <w:b/>
          <w:sz w:val="28"/>
          <w:szCs w:val="28"/>
        </w:rPr>
      </w:pPr>
    </w:p>
    <w:p w:rsidR="003E47F1" w:rsidRDefault="003E47F1">
      <w:pPr>
        <w:rPr>
          <w:rFonts w:ascii="Comic Sans MS" w:hAnsi="Comic Sans MS"/>
        </w:rPr>
      </w:pPr>
      <w:r>
        <w:rPr>
          <w:rFonts w:ascii="Comic Sans MS" w:hAnsi="Comic Sans MS"/>
        </w:rPr>
        <w:t>Special educational provision is education or training</w:t>
      </w:r>
      <w:r w:rsidR="0072174E">
        <w:rPr>
          <w:rFonts w:ascii="Comic Sans MS" w:hAnsi="Comic Sans MS"/>
        </w:rPr>
        <w:t xml:space="preserve"> which is additional to, or different from, that made generally for other children or young people of the same age.</w:t>
      </w:r>
    </w:p>
    <w:p w:rsidR="0072174E" w:rsidRDefault="0072174E">
      <w:pPr>
        <w:rPr>
          <w:rFonts w:ascii="Comic Sans MS" w:hAnsi="Comic Sans MS"/>
        </w:rPr>
      </w:pPr>
      <w:r>
        <w:rPr>
          <w:rFonts w:ascii="Comic Sans MS" w:hAnsi="Comic Sans MS"/>
        </w:rPr>
        <w:t xml:space="preserve">The SEND Code of Practice sets out 4 broad areas of need: </w:t>
      </w:r>
    </w:p>
    <w:p w:rsidR="0072174E" w:rsidRDefault="0072174E">
      <w:pPr>
        <w:rPr>
          <w:rFonts w:ascii="Comic Sans MS" w:hAnsi="Comic Sans MS"/>
        </w:rPr>
      </w:pPr>
      <w:r>
        <w:rPr>
          <w:rFonts w:ascii="Comic Sans MS" w:hAnsi="Comic Sans MS"/>
        </w:rPr>
        <w:t>Communication and Interaction</w:t>
      </w:r>
    </w:p>
    <w:p w:rsidR="0072174E" w:rsidRDefault="0072174E">
      <w:pPr>
        <w:rPr>
          <w:rFonts w:ascii="Comic Sans MS" w:hAnsi="Comic Sans MS"/>
        </w:rPr>
      </w:pPr>
      <w:r>
        <w:rPr>
          <w:rFonts w:ascii="Comic Sans MS" w:hAnsi="Comic Sans MS"/>
        </w:rPr>
        <w:t>Cognition and Learning</w:t>
      </w:r>
    </w:p>
    <w:p w:rsidR="0072174E" w:rsidRDefault="0072174E">
      <w:pPr>
        <w:rPr>
          <w:rFonts w:ascii="Comic Sans MS" w:hAnsi="Comic Sans MS"/>
        </w:rPr>
      </w:pPr>
      <w:r>
        <w:rPr>
          <w:rFonts w:ascii="Comic Sans MS" w:hAnsi="Comic Sans MS"/>
        </w:rPr>
        <w:t>Social, Emotional and Mental Health</w:t>
      </w:r>
    </w:p>
    <w:p w:rsidR="0072174E" w:rsidRDefault="0072174E">
      <w:pPr>
        <w:rPr>
          <w:rFonts w:ascii="Comic Sans MS" w:hAnsi="Comic Sans MS"/>
        </w:rPr>
      </w:pPr>
      <w:r>
        <w:rPr>
          <w:rFonts w:ascii="Comic Sans MS" w:hAnsi="Comic Sans MS"/>
        </w:rPr>
        <w:t>Sensory or Physical needs.</w:t>
      </w:r>
    </w:p>
    <w:p w:rsidR="0072174E" w:rsidRPr="003E47F1" w:rsidRDefault="0072174E">
      <w:pPr>
        <w:rPr>
          <w:rFonts w:ascii="Comic Sans MS" w:hAnsi="Comic Sans MS"/>
        </w:rPr>
      </w:pPr>
    </w:p>
    <w:p w:rsidR="0072174E" w:rsidRPr="001F60FB" w:rsidRDefault="00C7656C">
      <w:pPr>
        <w:rPr>
          <w:rFonts w:ascii="Comic Sans MS" w:hAnsi="Comic Sans MS"/>
          <w:b/>
          <w:sz w:val="28"/>
          <w:szCs w:val="28"/>
        </w:rPr>
      </w:pPr>
      <w:r w:rsidRPr="00970BDC">
        <w:rPr>
          <w:rFonts w:ascii="Comic Sans MS" w:hAnsi="Comic Sans MS"/>
          <w:b/>
          <w:sz w:val="28"/>
          <w:szCs w:val="28"/>
        </w:rPr>
        <w:t>SEN Support in schools</w:t>
      </w:r>
    </w:p>
    <w:p w:rsidR="00C7656C" w:rsidRPr="00970BDC" w:rsidRDefault="00C7656C">
      <w:pPr>
        <w:rPr>
          <w:rFonts w:ascii="Comic Sans MS" w:hAnsi="Comic Sans MS"/>
          <w:b/>
          <w:u w:val="single"/>
        </w:rPr>
      </w:pPr>
    </w:p>
    <w:p w:rsidR="00C7656C" w:rsidRPr="00970BDC" w:rsidRDefault="00C7656C">
      <w:pPr>
        <w:rPr>
          <w:rFonts w:ascii="Comic Sans MS" w:hAnsi="Comic Sans MS"/>
        </w:rPr>
      </w:pPr>
      <w:r w:rsidRPr="00970BDC">
        <w:rPr>
          <w:rFonts w:ascii="Comic Sans MS" w:hAnsi="Comic Sans MS"/>
        </w:rPr>
        <w:t>SEN support can take many forms in school:</w:t>
      </w:r>
    </w:p>
    <w:p w:rsidR="00C7656C" w:rsidRPr="00970BDC" w:rsidRDefault="00C7656C">
      <w:pPr>
        <w:rPr>
          <w:rFonts w:ascii="Comic Sans MS" w:hAnsi="Comic Sans MS"/>
        </w:rPr>
      </w:pPr>
    </w:p>
    <w:p w:rsidR="00C7656C" w:rsidRPr="00970BDC" w:rsidRDefault="00C7656C" w:rsidP="00C7656C">
      <w:pPr>
        <w:pStyle w:val="ListParagraph"/>
        <w:numPr>
          <w:ilvl w:val="0"/>
          <w:numId w:val="1"/>
        </w:numPr>
        <w:rPr>
          <w:rFonts w:ascii="Comic Sans MS" w:hAnsi="Comic Sans MS"/>
        </w:rPr>
      </w:pPr>
      <w:r w:rsidRPr="00970BDC">
        <w:rPr>
          <w:rFonts w:ascii="Comic Sans MS" w:hAnsi="Comic Sans MS"/>
        </w:rPr>
        <w:t>Individual learning programme</w:t>
      </w:r>
    </w:p>
    <w:p w:rsidR="00C7656C" w:rsidRPr="00970BDC" w:rsidRDefault="00C7656C" w:rsidP="00C7656C">
      <w:pPr>
        <w:pStyle w:val="ListParagraph"/>
        <w:numPr>
          <w:ilvl w:val="0"/>
          <w:numId w:val="1"/>
        </w:numPr>
        <w:rPr>
          <w:rFonts w:ascii="Comic Sans MS" w:hAnsi="Comic Sans MS"/>
        </w:rPr>
      </w:pPr>
      <w:r w:rsidRPr="00970BDC">
        <w:rPr>
          <w:rFonts w:ascii="Comic Sans MS" w:hAnsi="Comic Sans MS"/>
        </w:rPr>
        <w:t>Extra support from a teacher or a learning support assistant</w:t>
      </w:r>
    </w:p>
    <w:p w:rsidR="00C7656C" w:rsidRPr="00970BDC" w:rsidRDefault="00C7656C" w:rsidP="00C7656C">
      <w:pPr>
        <w:pStyle w:val="ListParagraph"/>
        <w:numPr>
          <w:ilvl w:val="0"/>
          <w:numId w:val="1"/>
        </w:numPr>
        <w:rPr>
          <w:rFonts w:ascii="Comic Sans MS" w:hAnsi="Comic Sans MS"/>
        </w:rPr>
      </w:pPr>
      <w:r w:rsidRPr="00970BDC">
        <w:rPr>
          <w:rFonts w:ascii="Comic Sans MS" w:hAnsi="Comic Sans MS"/>
        </w:rPr>
        <w:t>Use of specialist resources or equipment</w:t>
      </w:r>
    </w:p>
    <w:p w:rsidR="00C7656C" w:rsidRPr="00970BDC" w:rsidRDefault="00C7656C" w:rsidP="00C7656C">
      <w:pPr>
        <w:pStyle w:val="ListParagraph"/>
        <w:numPr>
          <w:ilvl w:val="0"/>
          <w:numId w:val="1"/>
        </w:numPr>
        <w:rPr>
          <w:rFonts w:ascii="Comic Sans MS" w:hAnsi="Comic Sans MS"/>
        </w:rPr>
      </w:pPr>
      <w:r w:rsidRPr="00970BDC">
        <w:rPr>
          <w:rFonts w:ascii="Comic Sans MS" w:hAnsi="Comic Sans MS"/>
        </w:rPr>
        <w:t>Small group work</w:t>
      </w:r>
    </w:p>
    <w:p w:rsidR="00C7656C" w:rsidRPr="00970BDC" w:rsidRDefault="00C7656C" w:rsidP="00C7656C">
      <w:pPr>
        <w:pStyle w:val="ListParagraph"/>
        <w:numPr>
          <w:ilvl w:val="0"/>
          <w:numId w:val="1"/>
        </w:numPr>
        <w:rPr>
          <w:rFonts w:ascii="Comic Sans MS" w:hAnsi="Comic Sans MS"/>
        </w:rPr>
      </w:pPr>
      <w:r w:rsidRPr="00970BDC">
        <w:rPr>
          <w:rFonts w:ascii="Comic Sans MS" w:hAnsi="Comic Sans MS"/>
        </w:rPr>
        <w:t>Support with physical or personal care</w:t>
      </w:r>
    </w:p>
    <w:p w:rsidR="00C7656C" w:rsidRDefault="00C7656C" w:rsidP="00C7656C">
      <w:pPr>
        <w:pStyle w:val="ListParagraph"/>
        <w:numPr>
          <w:ilvl w:val="0"/>
          <w:numId w:val="1"/>
        </w:numPr>
        <w:rPr>
          <w:rFonts w:ascii="Comic Sans MS" w:hAnsi="Comic Sans MS"/>
        </w:rPr>
      </w:pPr>
      <w:r w:rsidRPr="00970BDC">
        <w:rPr>
          <w:rFonts w:ascii="Comic Sans MS" w:hAnsi="Comic Sans MS"/>
        </w:rPr>
        <w:t>Advice from specialists such as specialist teachers, educational psychologists and therapists.</w:t>
      </w:r>
    </w:p>
    <w:p w:rsidR="001F60FB" w:rsidRPr="00970BDC" w:rsidRDefault="001F60FB" w:rsidP="009546D7">
      <w:pPr>
        <w:pStyle w:val="ListParagraph"/>
        <w:rPr>
          <w:rFonts w:ascii="Comic Sans MS" w:hAnsi="Comic Sans MS"/>
        </w:rPr>
      </w:pPr>
    </w:p>
    <w:p w:rsidR="00C7656C" w:rsidRPr="00970BDC" w:rsidRDefault="00C7656C" w:rsidP="00C7656C">
      <w:pPr>
        <w:rPr>
          <w:rFonts w:ascii="Comic Sans MS" w:hAnsi="Comic Sans MS"/>
          <w:b/>
          <w:sz w:val="28"/>
          <w:szCs w:val="28"/>
        </w:rPr>
      </w:pPr>
      <w:r w:rsidRPr="00970BDC">
        <w:rPr>
          <w:rFonts w:ascii="Comic Sans MS" w:hAnsi="Comic Sans MS"/>
          <w:b/>
          <w:sz w:val="28"/>
          <w:szCs w:val="28"/>
        </w:rPr>
        <w:t>Who decides what SEN support my child has?</w:t>
      </w:r>
    </w:p>
    <w:p w:rsidR="00C7656C" w:rsidRPr="00970BDC" w:rsidRDefault="00C7656C" w:rsidP="00C7656C">
      <w:pPr>
        <w:rPr>
          <w:rFonts w:ascii="Comic Sans MS" w:hAnsi="Comic Sans MS"/>
          <w:b/>
          <w:sz w:val="28"/>
          <w:szCs w:val="28"/>
          <w:u w:val="single"/>
        </w:rPr>
      </w:pPr>
    </w:p>
    <w:p w:rsidR="00C7656C" w:rsidRPr="00970BDC" w:rsidRDefault="00C7656C" w:rsidP="00C7656C">
      <w:pPr>
        <w:rPr>
          <w:rFonts w:ascii="Comic Sans MS" w:hAnsi="Comic Sans MS"/>
        </w:rPr>
      </w:pPr>
      <w:r w:rsidRPr="00970BDC">
        <w:rPr>
          <w:rFonts w:ascii="Comic Sans MS" w:hAnsi="Comic Sans MS"/>
        </w:rPr>
        <w:t>Teachers should regularly assess the progress of all school children. The SEN Code of Practice says that schools should “identify pupils making less than expected progress given their age and individual circumstances.” (6.17)</w:t>
      </w:r>
    </w:p>
    <w:p w:rsidR="00C7656C" w:rsidRPr="00970BDC" w:rsidRDefault="00C7656C" w:rsidP="00C7656C">
      <w:pPr>
        <w:rPr>
          <w:rFonts w:ascii="Comic Sans MS" w:hAnsi="Comic Sans MS"/>
        </w:rPr>
      </w:pPr>
    </w:p>
    <w:p w:rsidR="00C7656C" w:rsidRPr="00970BDC" w:rsidRDefault="00C7656C" w:rsidP="00C7656C">
      <w:pPr>
        <w:rPr>
          <w:rFonts w:ascii="Comic Sans MS" w:hAnsi="Comic Sans MS"/>
        </w:rPr>
      </w:pPr>
      <w:r w:rsidRPr="00970BDC">
        <w:rPr>
          <w:rFonts w:ascii="Comic Sans MS" w:hAnsi="Comic Sans MS"/>
        </w:rPr>
        <w:t>The school should then decide if your child needs SEN support. The school should talk to you and your child about this. If a young person is 16 or older, the school should involve them directly.</w:t>
      </w:r>
    </w:p>
    <w:p w:rsidR="00C7656C" w:rsidRPr="00970BDC" w:rsidRDefault="00C7656C" w:rsidP="00C7656C">
      <w:pPr>
        <w:rPr>
          <w:rFonts w:ascii="Comic Sans MS" w:hAnsi="Comic Sans MS"/>
        </w:rPr>
      </w:pPr>
      <w:r w:rsidRPr="00970BDC">
        <w:rPr>
          <w:rFonts w:ascii="Comic Sans MS" w:hAnsi="Comic Sans MS"/>
        </w:rPr>
        <w:t>If as a parent, you feel that your child may have SEN needs, you should talk to your child’s teacher or to the Special Educational Needs Coordinator.</w:t>
      </w:r>
    </w:p>
    <w:p w:rsidR="00C7656C" w:rsidRPr="00970BDC" w:rsidRDefault="00C7656C" w:rsidP="00C7656C">
      <w:pPr>
        <w:rPr>
          <w:rFonts w:ascii="Comic Sans MS" w:hAnsi="Comic Sans MS"/>
        </w:rPr>
      </w:pPr>
    </w:p>
    <w:p w:rsidR="00CF1DC7" w:rsidRDefault="00C7656C" w:rsidP="00C7656C">
      <w:pPr>
        <w:rPr>
          <w:rFonts w:ascii="Comic Sans MS" w:hAnsi="Comic Sans MS"/>
        </w:rPr>
      </w:pPr>
      <w:r w:rsidRPr="00970BDC">
        <w:rPr>
          <w:rFonts w:ascii="Comic Sans MS" w:hAnsi="Comic Sans MS"/>
        </w:rPr>
        <w:t>In the Bradfor</w:t>
      </w:r>
      <w:r w:rsidR="001F60FB">
        <w:rPr>
          <w:rFonts w:ascii="Comic Sans MS" w:hAnsi="Comic Sans MS"/>
        </w:rPr>
        <w:t>d district,</w:t>
      </w:r>
      <w:r w:rsidR="00B77F12">
        <w:rPr>
          <w:rFonts w:ascii="Comic Sans MS" w:hAnsi="Comic Sans MS"/>
        </w:rPr>
        <w:t xml:space="preserve"> The</w:t>
      </w:r>
      <w:r w:rsidR="001F60FB">
        <w:rPr>
          <w:rFonts w:ascii="Comic Sans MS" w:hAnsi="Comic Sans MS"/>
        </w:rPr>
        <w:t xml:space="preserve"> Bradford Matrix of Need</w:t>
      </w:r>
      <w:r w:rsidR="00DF1F7D">
        <w:rPr>
          <w:rFonts w:ascii="Comic Sans MS" w:hAnsi="Comic Sans MS"/>
        </w:rPr>
        <w:t xml:space="preserve"> sets out the provision </w:t>
      </w:r>
      <w:r w:rsidR="002A54C9">
        <w:rPr>
          <w:rFonts w:ascii="Comic Sans MS" w:hAnsi="Comic Sans MS"/>
        </w:rPr>
        <w:t>for children with SEN mapped to their level of need.</w:t>
      </w:r>
      <w:r w:rsidR="00CF1DC7">
        <w:rPr>
          <w:rFonts w:ascii="Comic Sans MS" w:hAnsi="Comic Sans MS"/>
        </w:rPr>
        <w:t xml:space="preserve"> </w:t>
      </w:r>
    </w:p>
    <w:p w:rsidR="00CF1DC7" w:rsidRDefault="00C87C4F" w:rsidP="00C7656C">
      <w:pPr>
        <w:rPr>
          <w:rFonts w:ascii="Comic Sans MS" w:hAnsi="Comic Sans MS"/>
        </w:rPr>
      </w:pPr>
      <w:hyperlink r:id="rId8" w:history="1">
        <w:r w:rsidR="00CF1DC7" w:rsidRPr="0017291E">
          <w:rPr>
            <w:rStyle w:val="Hyperlink"/>
            <w:rFonts w:ascii="Comic Sans MS" w:hAnsi="Comic Sans MS"/>
          </w:rPr>
          <w:t>https://localoffer.bradford.gov.uk/post/-bradford-matrix-of-need-v12--july-2019</w:t>
        </w:r>
      </w:hyperlink>
    </w:p>
    <w:p w:rsidR="00CF1DC7" w:rsidRDefault="00CF1DC7" w:rsidP="00C7656C">
      <w:pPr>
        <w:rPr>
          <w:rFonts w:ascii="Comic Sans MS" w:hAnsi="Comic Sans MS"/>
        </w:rPr>
      </w:pPr>
    </w:p>
    <w:p w:rsidR="00C7656C" w:rsidRDefault="002A54C9" w:rsidP="00C7656C">
      <w:pPr>
        <w:rPr>
          <w:rFonts w:ascii="Comic Sans MS" w:hAnsi="Comic Sans MS"/>
        </w:rPr>
      </w:pPr>
      <w:r>
        <w:rPr>
          <w:rFonts w:ascii="Comic Sans MS" w:hAnsi="Comic Sans MS"/>
        </w:rPr>
        <w:t xml:space="preserve"> </w:t>
      </w:r>
      <w:r w:rsidR="00DF1F7D">
        <w:rPr>
          <w:rFonts w:ascii="Comic Sans MS" w:hAnsi="Comic Sans MS"/>
        </w:rPr>
        <w:t xml:space="preserve">The level of SEN support that your child will receive depends on their identified level of need. </w:t>
      </w:r>
      <w:r>
        <w:rPr>
          <w:rFonts w:ascii="Comic Sans MS" w:hAnsi="Comic Sans MS"/>
        </w:rPr>
        <w:t>The needs are divided into 4 more areas and there are 5 stages of support:</w:t>
      </w:r>
    </w:p>
    <w:p w:rsidR="00B77F12" w:rsidRDefault="00B77F12" w:rsidP="00C7656C">
      <w:pPr>
        <w:rPr>
          <w:rFonts w:ascii="Comic Sans MS" w:hAnsi="Comic Sans MS"/>
        </w:rPr>
      </w:pPr>
    </w:p>
    <w:p w:rsidR="002A54C9" w:rsidRDefault="002A54C9" w:rsidP="002A54C9">
      <w:pPr>
        <w:pStyle w:val="ListParagraph"/>
        <w:numPr>
          <w:ilvl w:val="0"/>
          <w:numId w:val="2"/>
        </w:numPr>
        <w:rPr>
          <w:rFonts w:ascii="Comic Sans MS" w:hAnsi="Comic Sans MS"/>
        </w:rPr>
      </w:pPr>
      <w:r>
        <w:rPr>
          <w:rFonts w:ascii="Comic Sans MS" w:hAnsi="Comic Sans MS"/>
        </w:rPr>
        <w:t>Quality First Teaching for children just below age expectations.</w:t>
      </w:r>
    </w:p>
    <w:p w:rsidR="002A54C9" w:rsidRDefault="002A54C9" w:rsidP="002A54C9">
      <w:pPr>
        <w:pStyle w:val="ListParagraph"/>
        <w:numPr>
          <w:ilvl w:val="0"/>
          <w:numId w:val="2"/>
        </w:numPr>
        <w:rPr>
          <w:rFonts w:ascii="Comic Sans MS" w:hAnsi="Comic Sans MS"/>
        </w:rPr>
      </w:pPr>
      <w:r>
        <w:rPr>
          <w:rFonts w:ascii="Comic Sans MS" w:hAnsi="Comic Sans MS"/>
        </w:rPr>
        <w:t>SEND Support for children with mild learning difficulties. Interventions include, small group work, IEPs or One Page Profile, advice from professionals.</w:t>
      </w:r>
    </w:p>
    <w:p w:rsidR="002A54C9" w:rsidRDefault="002A54C9" w:rsidP="002A54C9">
      <w:pPr>
        <w:pStyle w:val="ListParagraph"/>
        <w:numPr>
          <w:ilvl w:val="0"/>
          <w:numId w:val="2"/>
        </w:numPr>
        <w:rPr>
          <w:rFonts w:ascii="Comic Sans MS" w:hAnsi="Comic Sans MS"/>
        </w:rPr>
      </w:pPr>
      <w:r>
        <w:rPr>
          <w:rFonts w:ascii="Comic Sans MS" w:hAnsi="Comic Sans MS"/>
        </w:rPr>
        <w:t>SEND Support Plus for children with moderate learning difficulties. My Support Plan written by and implemented in school</w:t>
      </w:r>
      <w:r w:rsidR="009B2990">
        <w:rPr>
          <w:rFonts w:ascii="Comic Sans MS" w:hAnsi="Comic Sans MS"/>
        </w:rPr>
        <w:t>, interventions as set out in the plan.</w:t>
      </w:r>
    </w:p>
    <w:p w:rsidR="009B2990" w:rsidRDefault="009B2990" w:rsidP="002A54C9">
      <w:pPr>
        <w:pStyle w:val="ListParagraph"/>
        <w:numPr>
          <w:ilvl w:val="0"/>
          <w:numId w:val="2"/>
        </w:numPr>
        <w:rPr>
          <w:rFonts w:ascii="Comic Sans MS" w:hAnsi="Comic Sans MS"/>
        </w:rPr>
      </w:pPr>
      <w:r>
        <w:rPr>
          <w:rFonts w:ascii="Comic Sans MS" w:hAnsi="Comic Sans MS"/>
        </w:rPr>
        <w:t>EHCP for children with severe learning difficulties. Provision as written in the plan.</w:t>
      </w:r>
    </w:p>
    <w:p w:rsidR="009B2990" w:rsidRPr="002A54C9" w:rsidRDefault="009B2990" w:rsidP="002A54C9">
      <w:pPr>
        <w:pStyle w:val="ListParagraph"/>
        <w:numPr>
          <w:ilvl w:val="0"/>
          <w:numId w:val="2"/>
        </w:numPr>
        <w:rPr>
          <w:rFonts w:ascii="Comic Sans MS" w:hAnsi="Comic Sans MS"/>
        </w:rPr>
      </w:pPr>
      <w:r>
        <w:rPr>
          <w:rFonts w:ascii="Comic Sans MS" w:hAnsi="Comic Sans MS"/>
        </w:rPr>
        <w:t>EHCP plus for children with profound and multiple learning difficulties. Provision as written in the plan and specialist setting.</w:t>
      </w:r>
    </w:p>
    <w:p w:rsidR="00F368F3" w:rsidRPr="00970BDC" w:rsidRDefault="00F368F3" w:rsidP="00C7656C">
      <w:pPr>
        <w:rPr>
          <w:rFonts w:ascii="Comic Sans MS" w:hAnsi="Comic Sans MS"/>
        </w:rPr>
      </w:pPr>
    </w:p>
    <w:p w:rsidR="00F368F3" w:rsidRPr="00970BDC" w:rsidRDefault="00F368F3" w:rsidP="00C7656C">
      <w:pPr>
        <w:rPr>
          <w:rFonts w:ascii="Comic Sans MS" w:hAnsi="Comic Sans MS"/>
        </w:rPr>
      </w:pPr>
    </w:p>
    <w:p w:rsidR="00F368F3" w:rsidRPr="00970BDC" w:rsidRDefault="00F368F3" w:rsidP="00C7656C">
      <w:pPr>
        <w:rPr>
          <w:rFonts w:ascii="Comic Sans MS" w:hAnsi="Comic Sans MS"/>
        </w:rPr>
      </w:pPr>
      <w:r w:rsidRPr="00970BDC">
        <w:rPr>
          <w:rFonts w:ascii="Comic Sans MS" w:hAnsi="Comic Sans MS"/>
        </w:rPr>
        <w:t>Once a child is identified as having SEN, the school should tell the parents. They should agree outcomes, what help will be provided and a date for progress to be reviewed.</w:t>
      </w:r>
      <w:r w:rsidR="00DF1F7D">
        <w:rPr>
          <w:rFonts w:ascii="Comic Sans MS" w:hAnsi="Comic Sans MS"/>
        </w:rPr>
        <w:t xml:space="preserve"> The SEND Co</w:t>
      </w:r>
      <w:r w:rsidR="009546D7">
        <w:rPr>
          <w:rFonts w:ascii="Comic Sans MS" w:hAnsi="Comic Sans MS"/>
        </w:rPr>
        <w:t>de of Practice says that schools</w:t>
      </w:r>
      <w:r w:rsidR="00DF1F7D">
        <w:rPr>
          <w:rFonts w:ascii="Comic Sans MS" w:hAnsi="Comic Sans MS"/>
        </w:rPr>
        <w:t xml:space="preserve"> should use a graduated </w:t>
      </w:r>
      <w:r w:rsidR="007762AF">
        <w:rPr>
          <w:rFonts w:ascii="Comic Sans MS" w:hAnsi="Comic Sans MS"/>
        </w:rPr>
        <w:t>approach or 4 part cycle, Assess</w:t>
      </w:r>
      <w:r w:rsidR="00DF1F7D">
        <w:rPr>
          <w:rFonts w:ascii="Comic Sans MS" w:hAnsi="Comic Sans MS"/>
        </w:rPr>
        <w:t>, Plan, Do, Review</w:t>
      </w:r>
      <w:r w:rsidR="007762AF">
        <w:rPr>
          <w:rFonts w:ascii="Comic Sans MS" w:hAnsi="Comic Sans MS"/>
        </w:rPr>
        <w:t xml:space="preserve"> to support your child with SEN. The SENCO and teaching staff should: analyse the difference, identify the extra support your child needs, put the support in place, regularly check how well it is working and refer to additional services for further support.</w:t>
      </w:r>
    </w:p>
    <w:p w:rsidR="00F368F3" w:rsidRPr="00970BDC" w:rsidRDefault="00F368F3" w:rsidP="00C7656C">
      <w:pPr>
        <w:rPr>
          <w:rFonts w:ascii="Comic Sans MS" w:hAnsi="Comic Sans MS"/>
        </w:rPr>
      </w:pPr>
    </w:p>
    <w:p w:rsidR="00F368F3" w:rsidRPr="00970BDC" w:rsidRDefault="00F368F3" w:rsidP="00C7656C">
      <w:pPr>
        <w:rPr>
          <w:rFonts w:ascii="Comic Sans MS" w:hAnsi="Comic Sans MS"/>
          <w:b/>
          <w:sz w:val="28"/>
          <w:szCs w:val="28"/>
        </w:rPr>
      </w:pPr>
      <w:r w:rsidRPr="00970BDC">
        <w:rPr>
          <w:rFonts w:ascii="Comic Sans MS" w:hAnsi="Comic Sans MS"/>
          <w:b/>
          <w:sz w:val="28"/>
          <w:szCs w:val="28"/>
        </w:rPr>
        <w:t>Review of SEN support.</w:t>
      </w:r>
    </w:p>
    <w:p w:rsidR="00F368F3" w:rsidRPr="00970BDC" w:rsidRDefault="00F368F3" w:rsidP="00C7656C">
      <w:pPr>
        <w:rPr>
          <w:rFonts w:ascii="Comic Sans MS" w:hAnsi="Comic Sans MS"/>
          <w:b/>
          <w:sz w:val="28"/>
          <w:szCs w:val="28"/>
          <w:u w:val="single"/>
        </w:rPr>
      </w:pPr>
    </w:p>
    <w:p w:rsidR="00F368F3" w:rsidRPr="00970BDC" w:rsidRDefault="00F368F3" w:rsidP="00C7656C">
      <w:pPr>
        <w:rPr>
          <w:rFonts w:ascii="Comic Sans MS" w:hAnsi="Comic Sans MS"/>
        </w:rPr>
      </w:pPr>
      <w:r w:rsidRPr="00970BDC">
        <w:rPr>
          <w:rFonts w:ascii="Comic Sans MS" w:hAnsi="Comic Sans MS"/>
        </w:rPr>
        <w:t xml:space="preserve">The SEND Code of Practice says that “Schools and parents should meet with parents at least three times a year.” (6.65) </w:t>
      </w:r>
      <w:proofErr w:type="gramStart"/>
      <w:r w:rsidRPr="00970BDC">
        <w:rPr>
          <w:rFonts w:ascii="Comic Sans MS" w:hAnsi="Comic Sans MS"/>
        </w:rPr>
        <w:t>You</w:t>
      </w:r>
      <w:proofErr w:type="gramEnd"/>
      <w:r w:rsidRPr="00970BDC">
        <w:rPr>
          <w:rFonts w:ascii="Comic Sans MS" w:hAnsi="Comic Sans MS"/>
        </w:rPr>
        <w:t xml:space="preserve"> should be involved in the reviewing process where the child’s progress will be checked and new outcomes will be set. Sometimes, it will be necessary to involve other </w:t>
      </w:r>
      <w:r w:rsidRPr="00970BDC">
        <w:rPr>
          <w:rFonts w:ascii="Comic Sans MS" w:hAnsi="Comic Sans MS"/>
        </w:rPr>
        <w:lastRenderedPageBreak/>
        <w:t xml:space="preserve">professionals. Sometimes, the next step may be to ask the local authority for an EHC needs assessment. If the school decides to do this, they must tell you. Parents can also ask for </w:t>
      </w:r>
      <w:proofErr w:type="gramStart"/>
      <w:r w:rsidRPr="00970BDC">
        <w:rPr>
          <w:rFonts w:ascii="Comic Sans MS" w:hAnsi="Comic Sans MS"/>
        </w:rPr>
        <w:t>this</w:t>
      </w:r>
      <w:proofErr w:type="gramEnd"/>
      <w:r w:rsidRPr="00970BDC">
        <w:rPr>
          <w:rFonts w:ascii="Comic Sans MS" w:hAnsi="Comic Sans MS"/>
        </w:rPr>
        <w:t xml:space="preserve"> themselves.</w:t>
      </w:r>
    </w:p>
    <w:p w:rsidR="007A52FD" w:rsidRPr="00970BDC" w:rsidRDefault="007A52FD" w:rsidP="007A52FD">
      <w:pPr>
        <w:autoSpaceDE w:val="0"/>
        <w:autoSpaceDN w:val="0"/>
        <w:adjustRightInd w:val="0"/>
        <w:rPr>
          <w:rFonts w:ascii="Comic Sans MS" w:hAnsi="Comic Sans MS" w:cs="Comic Sans MS"/>
          <w:b/>
          <w:color w:val="00B050"/>
        </w:rPr>
      </w:pPr>
    </w:p>
    <w:p w:rsidR="00FA3531" w:rsidRPr="00970BDC" w:rsidRDefault="00FA3531" w:rsidP="007A52FD">
      <w:pPr>
        <w:autoSpaceDE w:val="0"/>
        <w:autoSpaceDN w:val="0"/>
        <w:adjustRightInd w:val="0"/>
        <w:rPr>
          <w:rFonts w:ascii="Comic Sans MS" w:hAnsi="Comic Sans MS" w:cs="Comic Sans MS"/>
          <w:color w:val="00B050"/>
          <w:sz w:val="28"/>
          <w:szCs w:val="28"/>
        </w:rPr>
      </w:pPr>
      <w:r w:rsidRPr="00970BDC">
        <w:rPr>
          <w:rFonts w:ascii="Comic Sans MS" w:hAnsi="Comic Sans MS" w:cs="Comic Sans MS"/>
          <w:color w:val="00B050"/>
          <w:sz w:val="28"/>
          <w:szCs w:val="28"/>
        </w:rPr>
        <w:tab/>
      </w:r>
      <w:r w:rsidRPr="00970BDC">
        <w:rPr>
          <w:rFonts w:ascii="Comic Sans MS" w:hAnsi="Comic Sans MS" w:cs="Comic Sans MS"/>
          <w:color w:val="00B050"/>
          <w:sz w:val="28"/>
          <w:szCs w:val="28"/>
        </w:rPr>
        <w:tab/>
      </w:r>
    </w:p>
    <w:p w:rsidR="004F362A" w:rsidRDefault="004F362A" w:rsidP="004F362A">
      <w:pPr>
        <w:autoSpaceDE w:val="0"/>
        <w:autoSpaceDN w:val="0"/>
        <w:adjustRightInd w:val="0"/>
        <w:rPr>
          <w:rFonts w:ascii="Comic Sans MS" w:hAnsi="Comic Sans MS" w:cs="Comic Sans MS"/>
          <w:b/>
          <w:color w:val="00B050"/>
        </w:rPr>
      </w:pPr>
    </w:p>
    <w:p w:rsidR="004F362A" w:rsidRDefault="004F362A" w:rsidP="004F362A">
      <w:pPr>
        <w:autoSpaceDE w:val="0"/>
        <w:autoSpaceDN w:val="0"/>
        <w:adjustRightInd w:val="0"/>
        <w:rPr>
          <w:rFonts w:ascii="Comic Sans MS" w:hAnsi="Comic Sans MS" w:cs="Comic Sans MS"/>
          <w:b/>
          <w:color w:val="00B050"/>
        </w:rPr>
      </w:pPr>
    </w:p>
    <w:p w:rsidR="004F362A" w:rsidRDefault="004F362A" w:rsidP="004F362A">
      <w:pPr>
        <w:autoSpaceDE w:val="0"/>
        <w:autoSpaceDN w:val="0"/>
        <w:adjustRightInd w:val="0"/>
        <w:rPr>
          <w:rFonts w:ascii="Comic Sans MS" w:hAnsi="Comic Sans MS" w:cs="Comic Sans MS"/>
          <w:b/>
          <w:color w:val="00B050"/>
        </w:rPr>
      </w:pPr>
    </w:p>
    <w:p w:rsidR="004F362A" w:rsidRDefault="004F362A" w:rsidP="004F362A">
      <w:pPr>
        <w:autoSpaceDE w:val="0"/>
        <w:autoSpaceDN w:val="0"/>
        <w:adjustRightInd w:val="0"/>
        <w:rPr>
          <w:rFonts w:ascii="Comic Sans MS" w:hAnsi="Comic Sans MS" w:cs="Comic Sans MS"/>
          <w:b/>
          <w:color w:val="00B050"/>
        </w:rPr>
      </w:pPr>
    </w:p>
    <w:p w:rsidR="007A52FD" w:rsidRPr="004F362A" w:rsidRDefault="007A52FD" w:rsidP="004F362A">
      <w:pPr>
        <w:autoSpaceDE w:val="0"/>
        <w:autoSpaceDN w:val="0"/>
        <w:adjustRightInd w:val="0"/>
        <w:rPr>
          <w:rFonts w:ascii="Comic Sans MS" w:hAnsi="Comic Sans MS" w:cs="Comic Sans MS"/>
          <w:b/>
          <w:color w:val="92D050"/>
        </w:rPr>
      </w:pPr>
      <w:r w:rsidRPr="004F362A">
        <w:rPr>
          <w:rFonts w:ascii="Comic Sans MS" w:hAnsi="Comic Sans MS" w:cs="Comic Sans MS"/>
          <w:b/>
          <w:color w:val="92D050"/>
        </w:rPr>
        <w:t>For further information and advice, contact Barnardo’s SENDIASS:</w:t>
      </w:r>
    </w:p>
    <w:p w:rsidR="007A52FD" w:rsidRPr="004F362A" w:rsidRDefault="007A52FD" w:rsidP="007A52FD">
      <w:pPr>
        <w:autoSpaceDE w:val="0"/>
        <w:autoSpaceDN w:val="0"/>
        <w:adjustRightInd w:val="0"/>
        <w:ind w:left="360"/>
        <w:jc w:val="center"/>
        <w:rPr>
          <w:rFonts w:ascii="Comic Sans MS" w:hAnsi="Comic Sans MS" w:cs="Comic Sans MS"/>
          <w:color w:val="92D050"/>
        </w:rPr>
      </w:pPr>
    </w:p>
    <w:p w:rsidR="007A52FD" w:rsidRPr="004F362A" w:rsidRDefault="007A52FD" w:rsidP="007A52FD">
      <w:pPr>
        <w:autoSpaceDE w:val="0"/>
        <w:autoSpaceDN w:val="0"/>
        <w:adjustRightInd w:val="0"/>
        <w:ind w:left="360"/>
        <w:rPr>
          <w:rFonts w:ascii="Comic Sans MS" w:hAnsi="Comic Sans MS" w:cs="Comic Sans MS"/>
          <w:color w:val="92D050"/>
        </w:rPr>
      </w:pPr>
      <w:proofErr w:type="gramStart"/>
      <w:r w:rsidRPr="004F362A">
        <w:rPr>
          <w:rFonts w:ascii="Comic Sans MS" w:hAnsi="Comic Sans MS" w:cs="Comic Sans MS"/>
          <w:color w:val="92D050"/>
        </w:rPr>
        <w:t>Telephone :</w:t>
      </w:r>
      <w:proofErr w:type="gramEnd"/>
      <w:r w:rsidRPr="004F362A">
        <w:rPr>
          <w:rFonts w:ascii="Comic Sans MS" w:hAnsi="Comic Sans MS" w:cs="Comic Sans MS"/>
          <w:color w:val="92D050"/>
        </w:rPr>
        <w:t xml:space="preserve"> 01274 513300</w:t>
      </w:r>
    </w:p>
    <w:p w:rsidR="007A52FD" w:rsidRPr="004F362A" w:rsidRDefault="007A52FD" w:rsidP="007A52FD">
      <w:pPr>
        <w:autoSpaceDE w:val="0"/>
        <w:autoSpaceDN w:val="0"/>
        <w:adjustRightInd w:val="0"/>
        <w:ind w:left="360"/>
        <w:rPr>
          <w:rFonts w:ascii="Comic Sans MS" w:hAnsi="Comic Sans MS" w:cs="Comic Sans MS"/>
          <w:color w:val="92D050"/>
        </w:rPr>
      </w:pPr>
    </w:p>
    <w:p w:rsidR="007A52FD" w:rsidRPr="00970BDC" w:rsidRDefault="007A52FD" w:rsidP="007A52FD">
      <w:pPr>
        <w:autoSpaceDE w:val="0"/>
        <w:autoSpaceDN w:val="0"/>
        <w:adjustRightInd w:val="0"/>
        <w:ind w:left="360"/>
        <w:rPr>
          <w:rFonts w:ascii="Comic Sans MS" w:hAnsi="Comic Sans MS" w:cs="Comic Sans MS"/>
          <w:color w:val="00B050"/>
        </w:rPr>
      </w:pPr>
      <w:r w:rsidRPr="004F362A">
        <w:rPr>
          <w:rFonts w:ascii="Comic Sans MS" w:hAnsi="Comic Sans MS" w:cs="Comic Sans MS"/>
          <w:color w:val="92D050"/>
        </w:rPr>
        <w:t xml:space="preserve">Email: </w:t>
      </w:r>
      <w:hyperlink r:id="rId9" w:history="1">
        <w:r w:rsidRPr="00970BDC">
          <w:rPr>
            <w:rStyle w:val="Hyperlink"/>
            <w:rFonts w:ascii="Comic Sans MS" w:hAnsi="Comic Sans MS" w:cs="Comic Sans MS"/>
          </w:rPr>
          <w:t>bradfordsendiass@barnardos.org.uk</w:t>
        </w:r>
      </w:hyperlink>
    </w:p>
    <w:p w:rsidR="007A52FD" w:rsidRPr="00970BDC" w:rsidRDefault="007A52FD" w:rsidP="007A52FD">
      <w:pPr>
        <w:autoSpaceDE w:val="0"/>
        <w:autoSpaceDN w:val="0"/>
        <w:adjustRightInd w:val="0"/>
        <w:ind w:left="360"/>
        <w:rPr>
          <w:rFonts w:ascii="Comic Sans MS" w:hAnsi="Comic Sans MS" w:cs="Comic Sans MS"/>
          <w:color w:val="00B050"/>
        </w:rPr>
      </w:pPr>
    </w:p>
    <w:p w:rsidR="007A52FD" w:rsidRPr="004F362A" w:rsidRDefault="007A52FD"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Write to:</w:t>
      </w:r>
      <w:r w:rsidRPr="004F362A">
        <w:rPr>
          <w:rFonts w:ascii="Comic Sans MS" w:hAnsi="Comic Sans MS" w:cs="Comic Sans MS"/>
          <w:color w:val="92D050"/>
        </w:rPr>
        <w:tab/>
        <w:t xml:space="preserve"> Bradford SENDIASS</w:t>
      </w:r>
    </w:p>
    <w:p w:rsidR="007A52FD" w:rsidRPr="004F362A" w:rsidRDefault="00BC6A7F"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ab/>
      </w:r>
      <w:r w:rsidRPr="004F362A">
        <w:rPr>
          <w:rFonts w:ascii="Comic Sans MS" w:hAnsi="Comic Sans MS" w:cs="Comic Sans MS"/>
          <w:color w:val="92D050"/>
        </w:rPr>
        <w:tab/>
        <w:t xml:space="preserve"> </w:t>
      </w:r>
      <w:r w:rsidR="007A52FD" w:rsidRPr="004F362A">
        <w:rPr>
          <w:rFonts w:ascii="Comic Sans MS" w:hAnsi="Comic Sans MS" w:cs="Comic Sans MS"/>
          <w:color w:val="92D050"/>
        </w:rPr>
        <w:t xml:space="preserve">40–42 </w:t>
      </w:r>
      <w:proofErr w:type="spellStart"/>
      <w:r w:rsidR="007A52FD" w:rsidRPr="004F362A">
        <w:rPr>
          <w:rFonts w:ascii="Comic Sans MS" w:hAnsi="Comic Sans MS" w:cs="Comic Sans MS"/>
          <w:color w:val="92D050"/>
        </w:rPr>
        <w:t>Listerhills</w:t>
      </w:r>
      <w:proofErr w:type="spellEnd"/>
      <w:r w:rsidR="007A52FD" w:rsidRPr="004F362A">
        <w:rPr>
          <w:rFonts w:ascii="Comic Sans MS" w:hAnsi="Comic Sans MS" w:cs="Comic Sans MS"/>
          <w:color w:val="92D050"/>
        </w:rPr>
        <w:t xml:space="preserve"> Science Park</w:t>
      </w:r>
    </w:p>
    <w:p w:rsidR="00BC6A7F" w:rsidRPr="004F362A" w:rsidRDefault="00BC6A7F"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ab/>
      </w:r>
      <w:r w:rsidRPr="004F362A">
        <w:rPr>
          <w:rFonts w:ascii="Comic Sans MS" w:hAnsi="Comic Sans MS" w:cs="Comic Sans MS"/>
          <w:color w:val="92D050"/>
        </w:rPr>
        <w:tab/>
        <w:t xml:space="preserve"> Campus Road</w:t>
      </w:r>
    </w:p>
    <w:p w:rsidR="007A52FD" w:rsidRPr="004F362A" w:rsidRDefault="00BC6A7F"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ab/>
      </w:r>
      <w:r w:rsidRPr="004F362A">
        <w:rPr>
          <w:rFonts w:ascii="Comic Sans MS" w:hAnsi="Comic Sans MS" w:cs="Comic Sans MS"/>
          <w:color w:val="92D050"/>
        </w:rPr>
        <w:tab/>
      </w:r>
      <w:r w:rsidR="007A52FD" w:rsidRPr="004F362A">
        <w:rPr>
          <w:rFonts w:ascii="Comic Sans MS" w:hAnsi="Comic Sans MS" w:cs="Comic Sans MS"/>
          <w:color w:val="92D050"/>
        </w:rPr>
        <w:t xml:space="preserve"> Bradford</w:t>
      </w:r>
    </w:p>
    <w:p w:rsidR="007A52FD" w:rsidRPr="004F362A" w:rsidRDefault="00BC6A7F"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ab/>
      </w:r>
      <w:r w:rsidRPr="004F362A">
        <w:rPr>
          <w:rFonts w:ascii="Comic Sans MS" w:hAnsi="Comic Sans MS" w:cs="Comic Sans MS"/>
          <w:color w:val="92D050"/>
        </w:rPr>
        <w:tab/>
      </w:r>
      <w:r w:rsidR="007A52FD" w:rsidRPr="004F362A">
        <w:rPr>
          <w:rFonts w:ascii="Comic Sans MS" w:hAnsi="Comic Sans MS" w:cs="Comic Sans MS"/>
          <w:color w:val="92D050"/>
        </w:rPr>
        <w:t xml:space="preserve"> BD7 1HR </w:t>
      </w:r>
    </w:p>
    <w:p w:rsidR="007A52FD" w:rsidRPr="004F362A" w:rsidRDefault="007A52FD" w:rsidP="007A52FD">
      <w:pPr>
        <w:autoSpaceDE w:val="0"/>
        <w:autoSpaceDN w:val="0"/>
        <w:adjustRightInd w:val="0"/>
        <w:ind w:left="360"/>
        <w:rPr>
          <w:rFonts w:ascii="Comic Sans MS" w:hAnsi="Comic Sans MS" w:cs="Comic Sans MS"/>
          <w:color w:val="92D050"/>
        </w:rPr>
      </w:pPr>
    </w:p>
    <w:p w:rsidR="007A52FD" w:rsidRPr="004F362A" w:rsidRDefault="007A52FD" w:rsidP="007A52FD">
      <w:pPr>
        <w:autoSpaceDE w:val="0"/>
        <w:autoSpaceDN w:val="0"/>
        <w:adjustRightInd w:val="0"/>
        <w:ind w:left="360"/>
        <w:rPr>
          <w:rFonts w:ascii="Comic Sans MS" w:hAnsi="Comic Sans MS" w:cs="Comic Sans MS"/>
          <w:color w:val="92D050"/>
        </w:rPr>
      </w:pPr>
      <w:r w:rsidRPr="004F362A">
        <w:rPr>
          <w:rFonts w:ascii="Comic Sans MS" w:hAnsi="Comic Sans MS" w:cs="Comic Sans MS"/>
          <w:color w:val="92D050"/>
        </w:rPr>
        <w:t>Or visit our website for more useful information:</w:t>
      </w:r>
    </w:p>
    <w:p w:rsidR="007A52FD" w:rsidRPr="00970BDC" w:rsidRDefault="00C87C4F" w:rsidP="007A52FD">
      <w:pPr>
        <w:autoSpaceDE w:val="0"/>
        <w:autoSpaceDN w:val="0"/>
        <w:adjustRightInd w:val="0"/>
        <w:ind w:left="360"/>
        <w:rPr>
          <w:rFonts w:ascii="Comic Sans MS" w:hAnsi="Comic Sans MS" w:cs="Comic Sans MS"/>
          <w:color w:val="00B050"/>
        </w:rPr>
      </w:pPr>
      <w:hyperlink r:id="rId10" w:history="1">
        <w:r w:rsidR="007A52FD" w:rsidRPr="00970BDC">
          <w:rPr>
            <w:rStyle w:val="Hyperlink"/>
            <w:rFonts w:ascii="Comic Sans MS" w:hAnsi="Comic Sans MS" w:cs="Comic Sans MS"/>
          </w:rPr>
          <w:t>www.barnardos.org.uk/bradfordsendiass</w:t>
        </w:r>
      </w:hyperlink>
    </w:p>
    <w:p w:rsidR="00F368F3" w:rsidRPr="00970BDC" w:rsidRDefault="00F368F3" w:rsidP="00C7656C">
      <w:pPr>
        <w:rPr>
          <w:rFonts w:ascii="Comic Sans MS" w:hAnsi="Comic Sans MS"/>
          <w:b/>
          <w:sz w:val="28"/>
          <w:szCs w:val="28"/>
          <w:u w:val="single"/>
        </w:rPr>
      </w:pPr>
    </w:p>
    <w:p w:rsidR="00FA3531" w:rsidRPr="00970BDC" w:rsidRDefault="00FA3531" w:rsidP="00C7656C">
      <w:pPr>
        <w:rPr>
          <w:rFonts w:ascii="Comic Sans MS" w:hAnsi="Comic Sans MS"/>
          <w:b/>
          <w:sz w:val="28"/>
          <w:szCs w:val="28"/>
          <w:u w:val="single"/>
        </w:rPr>
      </w:pPr>
    </w:p>
    <w:p w:rsidR="00C7656C" w:rsidRPr="00970BDC" w:rsidRDefault="00C7656C">
      <w:pPr>
        <w:rPr>
          <w:rFonts w:ascii="Comic Sans MS" w:hAnsi="Comic Sans MS"/>
        </w:rPr>
      </w:pPr>
    </w:p>
    <w:p w:rsidR="00C7656C" w:rsidRPr="00970BDC" w:rsidRDefault="00C7656C">
      <w:pPr>
        <w:rPr>
          <w:rFonts w:ascii="Comic Sans MS" w:hAnsi="Comic Sans MS"/>
          <w:b/>
          <w:u w:val="single"/>
        </w:rPr>
      </w:pPr>
    </w:p>
    <w:p w:rsidR="00C7656C" w:rsidRPr="00970BDC" w:rsidRDefault="00C7656C">
      <w:pPr>
        <w:rPr>
          <w:rFonts w:ascii="Comic Sans MS" w:hAnsi="Comic Sans MS"/>
        </w:rPr>
      </w:pPr>
    </w:p>
    <w:sectPr w:rsidR="00C7656C" w:rsidRPr="00970BD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7031"/>
    <w:multiLevelType w:val="hybridMultilevel"/>
    <w:tmpl w:val="C2220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03291B"/>
    <w:multiLevelType w:val="hybridMultilevel"/>
    <w:tmpl w:val="DD9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6C"/>
    <w:rsid w:val="00015CBF"/>
    <w:rsid w:val="001F60FB"/>
    <w:rsid w:val="001F6310"/>
    <w:rsid w:val="00205775"/>
    <w:rsid w:val="002A54C9"/>
    <w:rsid w:val="003E47F1"/>
    <w:rsid w:val="004B5C21"/>
    <w:rsid w:val="004F362A"/>
    <w:rsid w:val="005F36CD"/>
    <w:rsid w:val="00644D9F"/>
    <w:rsid w:val="00670299"/>
    <w:rsid w:val="0072174E"/>
    <w:rsid w:val="007665E8"/>
    <w:rsid w:val="007762AF"/>
    <w:rsid w:val="007A52FD"/>
    <w:rsid w:val="008521A1"/>
    <w:rsid w:val="009546D7"/>
    <w:rsid w:val="00970BDC"/>
    <w:rsid w:val="009B2990"/>
    <w:rsid w:val="00B77F12"/>
    <w:rsid w:val="00BC6A7F"/>
    <w:rsid w:val="00C15E8E"/>
    <w:rsid w:val="00C45BF7"/>
    <w:rsid w:val="00C7656C"/>
    <w:rsid w:val="00C87C4F"/>
    <w:rsid w:val="00CF1DC7"/>
    <w:rsid w:val="00DF1F7D"/>
    <w:rsid w:val="00E33C35"/>
    <w:rsid w:val="00F368F3"/>
    <w:rsid w:val="00FA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offer.bradford.gov.uk/post/-bradford-matrix-of-need-v12--july-2019"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nardos.org.uk/bradfordsendiass" TargetMode="External"/><Relationship Id="rId4" Type="http://schemas.openxmlformats.org/officeDocument/2006/relationships/settings" Target="settings.xml"/><Relationship Id="rId9" Type="http://schemas.openxmlformats.org/officeDocument/2006/relationships/hyperlink" Target="mailto:bradfordsendias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Gillian Thompson (EA)</cp:lastModifiedBy>
  <cp:revision>2</cp:revision>
  <cp:lastPrinted>2019-10-30T10:13:00Z</cp:lastPrinted>
  <dcterms:created xsi:type="dcterms:W3CDTF">2020-02-05T07:58:00Z</dcterms:created>
  <dcterms:modified xsi:type="dcterms:W3CDTF">2020-02-05T07:58:00Z</dcterms:modified>
</cp:coreProperties>
</file>